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B264A0" w:rsidR="00F750BF" w:rsidP="00F750BF" w:rsidRDefault="00AA0BBA" w14:paraId="655879D3" wp14:textId="77777777">
      <w:pPr>
        <w:pStyle w:val="paragraph"/>
        <w:spacing w:before="240" w:beforeAutospacing="0" w:after="0" w:afterAutospacing="0"/>
        <w:textAlignment w:val="baseline"/>
        <w:rPr>
          <w:rStyle w:val="normaltextrun"/>
          <w:rFonts w:ascii="Arial" w:hAnsi="Arial" w:cs="Arial"/>
          <w:b/>
          <w:bCs/>
          <w:color w:val="000000" w:themeColor="text1"/>
          <w:sz w:val="28"/>
          <w:szCs w:val="48"/>
        </w:rPr>
      </w:pPr>
      <w:r w:rsidRPr="00AA0BBA">
        <w:rPr>
          <w:rFonts w:ascii="Arial" w:hAnsi="Arial" w:eastAsia="Arimo" w:cs="Arial"/>
          <w:b/>
          <w:noProof/>
          <w:color w:val="000000" w:themeColor="text1"/>
          <w:sz w:val="18"/>
          <w:szCs w:val="48"/>
        </w:rPr>
        <w:pict w14:anchorId="6D62D2A7">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5" style="position:absolute;margin-left:2.25pt;margin-top:33.5pt;width:462.75pt;height:.05pt;z-index:251666432;visibility:visible" o:spid="_x0000_s2055" strokecolor="#c00000" strokeweight="1.5pt" type="#_x0000_t34" adj="10799,-60760800,-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"/>
        </w:pict>
      </w:r>
      <w:r w:rsidR="00552176">
        <w:rPr>
          <w:rStyle w:val="normaltextrun"/>
          <w:rFonts w:ascii="Arial" w:hAnsi="Arial" w:cs="Arial"/>
          <w:b/>
          <w:bCs/>
          <w:color w:val="000000" w:themeColor="text1"/>
          <w:sz w:val="28"/>
          <w:szCs w:val="48"/>
        </w:rPr>
        <w:t xml:space="preserve">China’s Expanding Influence in the Bay of Bengal </w:t>
      </w:r>
    </w:p>
    <w:p xmlns:wp14="http://schemas.microsoft.com/office/word/2010/wordml" w:rsidRPr="00F750BF" w:rsidR="00F750BF" w:rsidP="00F750BF" w:rsidRDefault="00F750BF" w14:paraId="672A6659" wp14:textId="77777777">
      <w:pPr>
        <w:pStyle w:val="paragraph"/>
        <w:spacing w:before="0" w:beforeAutospacing="0" w:after="0" w:afterAutospacing="0"/>
        <w:textAlignment w:val="baseline"/>
        <w:rPr>
          <w:rStyle w:val="normaltextrun"/>
          <w:rFonts w:ascii="Arial" w:hAnsi="Arial" w:cs="Arial"/>
          <w:bCs/>
          <w:color w:val="0F4761"/>
          <w:sz w:val="28"/>
          <w:szCs w:val="48"/>
        </w:rPr>
      </w:pPr>
    </w:p>
    <w:p xmlns:wp14="http://schemas.microsoft.com/office/word/2010/wordml" w:rsidR="0066788B" w:rsidP="00570495" w:rsidRDefault="0066788B" w14:paraId="7C1DD96C" wp14:textId="77777777">
      <w:pPr>
        <w:pStyle w:val="paragraph"/>
        <w:spacing w:before="0" w:beforeAutospacing="0" w:after="0" w:afterAutospacing="0"/>
        <w:textAlignment w:val="baseline"/>
        <w:rPr>
          <w:rStyle w:val="eop"/>
          <w:rFonts w:ascii="Arial" w:hAnsi="Arial" w:cs="Arial"/>
        </w:rPr>
      </w:pPr>
      <w:r w:rsidRPr="00F750BF">
        <w:rPr>
          <w:rStyle w:val="normaltextrun"/>
          <w:rFonts w:ascii="Arial" w:hAnsi="Arial" w:cs="Arial"/>
          <w:i/>
          <w:iCs/>
        </w:rPr>
        <w:t>A Strategic Resilience Group Information Awareness Piece</w:t>
      </w:r>
      <w:r w:rsidR="00570495">
        <w:rPr>
          <w:rStyle w:val="normaltextrun"/>
          <w:rFonts w:ascii="Arial" w:hAnsi="Arial" w:cs="Arial"/>
          <w:i/>
          <w:iCs/>
        </w:rPr>
        <w:t>-</w:t>
      </w:r>
      <w:proofErr w:type="gramStart"/>
      <w:r w:rsidRPr="00F750BF">
        <w:rPr>
          <w:rStyle w:val="eop"/>
          <w:rFonts w:ascii="Arial" w:hAnsi="Arial" w:cs="Arial"/>
        </w:rPr>
        <w:t> </w:t>
      </w:r>
      <w:r w:rsidR="00552176">
        <w:rPr>
          <w:rStyle w:val="eop"/>
          <w:rFonts w:ascii="Arial" w:hAnsi="Arial" w:cs="Arial"/>
        </w:rPr>
        <w:t xml:space="preserve"> October</w:t>
      </w:r>
      <w:proofErr w:type="gramEnd"/>
      <w:r w:rsidR="00552176">
        <w:rPr>
          <w:rStyle w:val="eop"/>
          <w:rFonts w:ascii="Arial" w:hAnsi="Arial" w:cs="Arial"/>
        </w:rPr>
        <w:t xml:space="preserve"> 1</w:t>
      </w:r>
      <w:r w:rsidR="00670693">
        <w:rPr>
          <w:rStyle w:val="eop"/>
          <w:rFonts w:ascii="Arial" w:hAnsi="Arial" w:cs="Arial"/>
        </w:rPr>
        <w:t>0</w:t>
      </w:r>
      <w:r w:rsidR="00570495">
        <w:rPr>
          <w:rStyle w:val="eop"/>
          <w:rFonts w:ascii="Arial" w:hAnsi="Arial" w:cs="Arial"/>
        </w:rPr>
        <w:t>, 2025</w:t>
      </w:r>
    </w:p>
    <w:p xmlns:wp14="http://schemas.microsoft.com/office/word/2010/wordml" w:rsidR="00552176" w:rsidP="00570495" w:rsidRDefault="00552176" w14:paraId="0A37501D" wp14:textId="77777777">
      <w:pPr>
        <w:pStyle w:val="paragraph"/>
        <w:spacing w:before="0" w:beforeAutospacing="0" w:after="0" w:afterAutospacing="0"/>
        <w:textAlignment w:val="baseline"/>
        <w:rPr>
          <w:rStyle w:val="eop"/>
          <w:rFonts w:ascii="Arial" w:hAnsi="Arial" w:cs="Arial"/>
        </w:rPr>
      </w:pPr>
    </w:p>
    <w:p xmlns:wp14="http://schemas.microsoft.com/office/word/2010/wordml" w:rsidR="00552176" w:rsidP="00552176" w:rsidRDefault="00552176" w14:paraId="3C3787E4" wp14:textId="77777777">
      <w:pPr>
        <w:pStyle w:val="paragraph"/>
        <w:spacing w:before="0" w:beforeAutospacing="0" w:after="0" w:afterAutospacing="0"/>
        <w:textAlignment w:val="baseline"/>
        <w:rPr>
          <w:rStyle w:val="eop"/>
          <w:rFonts w:ascii="Aptos" w:hAnsi="Aptos" w:cs="Segoe UI"/>
        </w:rPr>
      </w:pPr>
      <w:r>
        <w:rPr>
          <w:rFonts w:ascii="Aptos" w:hAnsi="Aptos" w:cs="Segoe UI"/>
          <w:noProof/>
        </w:rPr>
        <w:drawing>
          <wp:anchor xmlns:wp14="http://schemas.microsoft.com/office/word/2010/wordprocessingDrawing" distT="0" distB="0" distL="114300" distR="114300" simplePos="0" relativeHeight="251667456" behindDoc="1" locked="0" layoutInCell="1" allowOverlap="1" wp14:anchorId="4D23DAA4" wp14:editId="7777777">
            <wp:simplePos x="0" y="0"/>
            <wp:positionH relativeFrom="column">
              <wp:posOffset>0</wp:posOffset>
            </wp:positionH>
            <wp:positionV relativeFrom="paragraph">
              <wp:posOffset>97790</wp:posOffset>
            </wp:positionV>
            <wp:extent cx="1767205" cy="2423795"/>
            <wp:effectExtent l="19050" t="0" r="4445" b="0"/>
            <wp:wrapTight wrapText="bothSides">
              <wp:wrapPolygon edited="0">
                <wp:start x="-233" y="0"/>
                <wp:lineTo x="-233" y="21391"/>
                <wp:lineTo x="21654" y="21391"/>
                <wp:lineTo x="21654" y="0"/>
                <wp:lineTo x="-233"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67205" cy="2423795"/>
                    </a:xfrm>
                    <a:prstGeom prst="rect">
                      <a:avLst/>
                    </a:prstGeom>
                    <a:noFill/>
                    <a:ln w="9525">
                      <a:noFill/>
                      <a:miter lim="800000"/>
                      <a:headEnd/>
                      <a:tailEnd/>
                    </a:ln>
                  </pic:spPr>
                </pic:pic>
              </a:graphicData>
            </a:graphic>
          </wp:anchor>
        </w:drawing>
      </w:r>
      <w:r>
        <w:rPr>
          <w:rStyle w:val="normaltextrun"/>
          <w:rFonts w:ascii="Aptos" w:hAnsi="Aptos" w:cs="Segoe UI"/>
        </w:rPr>
        <w:t>China’s exploitation of Bangladesh is leading to opportunities for the PLA Navy to harass and intimidate in the Bay of Bengal. </w:t>
      </w:r>
      <w:r>
        <w:rPr>
          <w:rStyle w:val="eop"/>
          <w:rFonts w:ascii="Aptos" w:hAnsi="Aptos" w:cs="Segoe UI"/>
        </w:rPr>
        <w:t> </w:t>
      </w:r>
      <w:proofErr w:type="spellStart"/>
      <w:r w:rsidRPr="007D3C41" w:rsidR="007D3C41">
        <w:rPr>
          <w:rStyle w:val="eop"/>
          <w:rFonts w:ascii="Aptos" w:hAnsi="Aptos" w:cs="Segoe UI"/>
        </w:rPr>
        <w:t>Mongla</w:t>
      </w:r>
      <w:proofErr w:type="spellEnd"/>
      <w:r w:rsidRPr="007D3C41" w:rsidR="007D3C41">
        <w:rPr>
          <w:rStyle w:val="eop"/>
          <w:rFonts w:ascii="Aptos" w:hAnsi="Aptos" w:cs="Segoe UI"/>
        </w:rPr>
        <w:t xml:space="preserve"> handled </w:t>
      </w:r>
      <w:hyperlink w:history="1" r:id="rId8">
        <w:r w:rsidRPr="007D3C41" w:rsidR="007D3C41">
          <w:rPr>
            <w:rStyle w:val="Hyperlink"/>
            <w:rFonts w:ascii="Aptos" w:hAnsi="Aptos" w:cs="Segoe UI"/>
          </w:rPr>
          <w:t>171 overseas vessels</w:t>
        </w:r>
      </w:hyperlink>
      <w:r w:rsidRPr="007D3C41" w:rsidR="007D3C41">
        <w:rPr>
          <w:rStyle w:val="eop"/>
          <w:rFonts w:ascii="Aptos" w:hAnsi="Aptos" w:cs="Segoe UI"/>
        </w:rPr>
        <w:t xml:space="preserve"> in the 2½ months to September 21, and </w:t>
      </w:r>
      <w:proofErr w:type="spellStart"/>
      <w:r w:rsidRPr="007D3C41" w:rsidR="007D3C41">
        <w:rPr>
          <w:rStyle w:val="eop"/>
          <w:rFonts w:ascii="Aptos" w:hAnsi="Aptos" w:cs="Segoe UI"/>
        </w:rPr>
        <w:t>Chattogram</w:t>
      </w:r>
      <w:proofErr w:type="spellEnd"/>
      <w:r w:rsidRPr="007D3C41" w:rsidR="007D3C41">
        <w:rPr>
          <w:rStyle w:val="eop"/>
          <w:rFonts w:ascii="Aptos" w:hAnsi="Aptos" w:cs="Segoe UI"/>
        </w:rPr>
        <w:t xml:space="preserve"> posted ~12% year-over-year throughput growth in Q1 FY26 (July–September).</w:t>
      </w:r>
    </w:p>
    <w:p xmlns:wp14="http://schemas.microsoft.com/office/word/2010/wordml" w:rsidR="00670693" w:rsidP="00552176" w:rsidRDefault="00670693" w14:paraId="5DAB6C7B" wp14:textId="77777777">
      <w:pPr>
        <w:pStyle w:val="paragraph"/>
        <w:spacing w:before="0" w:beforeAutospacing="0" w:after="0" w:afterAutospacing="0"/>
        <w:textAlignment w:val="baseline"/>
        <w:rPr>
          <w:rFonts w:ascii="Segoe UI" w:hAnsi="Segoe UI" w:cs="Segoe UI"/>
          <w:sz w:val="18"/>
          <w:szCs w:val="18"/>
        </w:rPr>
      </w:pPr>
    </w:p>
    <w:p xmlns:wp14="http://schemas.microsoft.com/office/word/2010/wordml" w:rsidR="00670693" w:rsidP="00670693" w:rsidRDefault="00670693" w14:paraId="5F8B1E2E" wp14:textId="77777777">
      <w:pPr>
        <w:pStyle w:val="paragraph"/>
        <w:spacing w:before="0" w:beforeAutospacing="0" w:after="0" w:afterAutospacing="0"/>
        <w:textAlignment w:val="baseline"/>
        <w:rPr>
          <w:rStyle w:val="normaltextrun"/>
          <w:rFonts w:ascii="Aptos" w:hAnsi="Aptos" w:cs="Segoe UI"/>
        </w:rPr>
      </w:pPr>
      <w:r w:rsidRPr="00670693">
        <w:rPr>
          <w:rStyle w:val="normaltextrun"/>
          <w:rFonts w:ascii="Aptos" w:hAnsi="Aptos" w:cs="Segoe UI"/>
        </w:rPr>
        <w:t xml:space="preserve">As of early October 2025, Beijing’s courtship of Dhaka has visibly intensified—Chinese officials are advancing technical scoping on the </w:t>
      </w:r>
      <w:hyperlink w:history="1" r:id="rId9">
        <w:r w:rsidRPr="007D3C41">
          <w:rPr>
            <w:rStyle w:val="Hyperlink"/>
            <w:rFonts w:ascii="Aptos" w:hAnsi="Aptos" w:cs="Segoe UI"/>
          </w:rPr>
          <w:t xml:space="preserve">Teesta </w:t>
        </w:r>
        <w:r w:rsidRPr="007D3C41" w:rsidR="007D3C41">
          <w:rPr>
            <w:rStyle w:val="Hyperlink"/>
            <w:rFonts w:ascii="Aptos" w:hAnsi="Aptos" w:cs="Segoe UI"/>
          </w:rPr>
          <w:t>master plan</w:t>
        </w:r>
      </w:hyperlink>
      <w:r w:rsidRPr="00670693">
        <w:rPr>
          <w:rStyle w:val="normaltextrun"/>
          <w:rFonts w:ascii="Aptos" w:hAnsi="Aptos" w:cs="Segoe UI"/>
        </w:rPr>
        <w:t xml:space="preserve"> while Bangladesh’s port build-out continues a</w:t>
      </w:r>
      <w:r>
        <w:rPr>
          <w:rStyle w:val="normaltextrun"/>
          <w:rFonts w:ascii="Aptos" w:hAnsi="Aptos" w:cs="Segoe UI"/>
        </w:rPr>
        <w:t xml:space="preserve">t </w:t>
      </w:r>
      <w:r w:rsidRPr="00670693">
        <w:rPr>
          <w:rStyle w:val="normaltextrun"/>
          <w:rFonts w:ascii="Aptos" w:hAnsi="Aptos" w:cs="Segoe UI"/>
        </w:rPr>
        <w:t>pace</w:t>
      </w:r>
      <w:r>
        <w:rPr>
          <w:rStyle w:val="normaltextrun"/>
          <w:rFonts w:ascii="Aptos" w:hAnsi="Aptos" w:cs="Segoe UI"/>
        </w:rPr>
        <w:t xml:space="preserve">, and </w:t>
      </w:r>
      <w:r w:rsidRPr="00670693">
        <w:rPr>
          <w:rStyle w:val="normaltextrun"/>
          <w:rFonts w:ascii="Aptos" w:hAnsi="Aptos" w:cs="Segoe UI"/>
        </w:rPr>
        <w:t>China’s Yuan Wang-5 tracking vessel re-enter</w:t>
      </w:r>
      <w:r>
        <w:rPr>
          <w:rStyle w:val="normaltextrun"/>
          <w:rFonts w:ascii="Aptos" w:hAnsi="Aptos" w:cs="Segoe UI"/>
        </w:rPr>
        <w:t>s</w:t>
      </w:r>
      <w:r w:rsidR="00F53852">
        <w:rPr>
          <w:rStyle w:val="normaltextrun"/>
          <w:rFonts w:ascii="Aptos" w:hAnsi="Aptos" w:cs="Segoe UI"/>
        </w:rPr>
        <w:t xml:space="preserve"> the wider Indian Ocean.</w:t>
      </w:r>
    </w:p>
    <w:p xmlns:wp14="http://schemas.microsoft.com/office/word/2010/wordml" w:rsidR="00552176" w:rsidP="00552176" w:rsidRDefault="00552176" w14:paraId="02EB378F"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2460E89F"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In August </w:t>
      </w:r>
      <w:hyperlink w:tgtFrame="_blank" w:history="1" r:id="rId10">
        <w:r>
          <w:rPr>
            <w:rStyle w:val="normaltextrun"/>
            <w:rFonts w:ascii="Aptos" w:hAnsi="Aptos" w:cs="Segoe UI"/>
            <w:color w:val="467886"/>
            <w:u w:val="single"/>
          </w:rPr>
          <w:t xml:space="preserve">2022 Mustafa </w:t>
        </w:r>
        <w:proofErr w:type="spellStart"/>
        <w:r>
          <w:rPr>
            <w:rStyle w:val="normaltextrun"/>
            <w:rFonts w:ascii="Aptos" w:hAnsi="Aptos" w:cs="Segoe UI"/>
            <w:color w:val="467886"/>
            <w:u w:val="single"/>
          </w:rPr>
          <w:t>Kamal</w:t>
        </w:r>
        <w:proofErr w:type="spellEnd"/>
      </w:hyperlink>
      <w:r>
        <w:rPr>
          <w:rStyle w:val="normaltextrun"/>
          <w:rFonts w:ascii="Aptos" w:hAnsi="Aptos" w:cs="Segoe UI"/>
        </w:rPr>
        <w:t xml:space="preserve">, then the finance minister for Bangladesh, warned developing countries about the risk of China’s Belt and Road Project loans. He expressed deep concern over poor lending practices and overwhelming indebtedness.  At the time of his interview, Bangladesh owed China USD 4 billion, which equated to roughly 6 percent of its foreign debt.  Bangladesh’s debt to China has surged to </w:t>
      </w:r>
      <w:hyperlink w:tgtFrame="_blank" w:history="1" r:id="rId11">
        <w:r>
          <w:rPr>
            <w:rStyle w:val="normaltextrun"/>
            <w:rFonts w:ascii="Aptos" w:hAnsi="Aptos" w:cs="Segoe UI"/>
            <w:color w:val="467886"/>
            <w:u w:val="single"/>
          </w:rPr>
          <w:t>USD 7 billion</w:t>
        </w:r>
      </w:hyperlink>
      <w:r>
        <w:rPr>
          <w:rStyle w:val="normaltextrun"/>
          <w:rFonts w:ascii="Aptos" w:hAnsi="Aptos" w:cs="Segoe UI"/>
        </w:rPr>
        <w:t>, nearly doubling in three year. </w:t>
      </w:r>
      <w:r>
        <w:rPr>
          <w:rStyle w:val="eop"/>
          <w:rFonts w:ascii="Aptos" w:hAnsi="Aptos" w:cs="Segoe UI"/>
        </w:rPr>
        <w:t> </w:t>
      </w:r>
    </w:p>
    <w:p xmlns:wp14="http://schemas.microsoft.com/office/word/2010/wordml" w:rsidR="00670693" w:rsidP="00552176" w:rsidRDefault="00670693" w14:paraId="6A05A809"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5392957C"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Bangladesh also replaced its finance minister. Abdul Hassan </w:t>
      </w:r>
      <w:proofErr w:type="spellStart"/>
      <w:r>
        <w:rPr>
          <w:rStyle w:val="normaltextrun"/>
          <w:rFonts w:ascii="Aptos" w:hAnsi="Aptos" w:cs="Segoe UI"/>
        </w:rPr>
        <w:t>Mahmood</w:t>
      </w:r>
      <w:proofErr w:type="spellEnd"/>
      <w:r>
        <w:rPr>
          <w:rStyle w:val="normaltextrun"/>
          <w:rFonts w:ascii="Aptos" w:hAnsi="Aptos" w:cs="Segoe UI"/>
        </w:rPr>
        <w:t xml:space="preserve"> </w:t>
      </w:r>
      <w:proofErr w:type="gramStart"/>
      <w:r>
        <w:rPr>
          <w:rStyle w:val="normaltextrun"/>
          <w:rFonts w:ascii="Aptos" w:hAnsi="Aptos" w:cs="Segoe UI"/>
        </w:rPr>
        <w:t>Ali,</w:t>
      </w:r>
      <w:proofErr w:type="gramEnd"/>
      <w:r>
        <w:rPr>
          <w:rStyle w:val="normaltextrun"/>
          <w:rFonts w:ascii="Aptos" w:hAnsi="Aptos" w:cs="Segoe UI"/>
        </w:rPr>
        <w:t xml:space="preserve"> now holds that position and he has a long and developed relationship with China. Abdul Hassan served as the Chief of Mission at the Embassy of Bangladesh in Beijing from 1983 to 1986 and led the way to China’s investment in the </w:t>
      </w:r>
      <w:proofErr w:type="spellStart"/>
      <w:r>
        <w:rPr>
          <w:rStyle w:val="normaltextrun"/>
          <w:rFonts w:ascii="Aptos" w:hAnsi="Aptos" w:cs="Segoe UI"/>
        </w:rPr>
        <w:t>Barapukuria</w:t>
      </w:r>
      <w:proofErr w:type="spellEnd"/>
      <w:r>
        <w:rPr>
          <w:rStyle w:val="normaltextrun"/>
          <w:rFonts w:ascii="Aptos" w:hAnsi="Aptos" w:cs="Segoe UI"/>
        </w:rPr>
        <w:t xml:space="preserve"> coal mine project.  Bangladesh’s interim government, led by Muhammad </w:t>
      </w:r>
      <w:proofErr w:type="spellStart"/>
      <w:r>
        <w:rPr>
          <w:rStyle w:val="normaltextrun"/>
          <w:rFonts w:ascii="Aptos" w:hAnsi="Aptos" w:cs="Segoe UI"/>
        </w:rPr>
        <w:t>Yunus</w:t>
      </w:r>
      <w:proofErr w:type="spellEnd"/>
      <w:r>
        <w:rPr>
          <w:rStyle w:val="normaltextrun"/>
          <w:rFonts w:ascii="Aptos" w:hAnsi="Aptos" w:cs="Segoe UI"/>
        </w:rPr>
        <w:t>, has signaled a deepening alignment with Beijing. </w:t>
      </w:r>
      <w:r>
        <w:rPr>
          <w:rStyle w:val="eop"/>
          <w:rFonts w:ascii="Aptos" w:hAnsi="Aptos" w:cs="Segoe UI"/>
        </w:rPr>
        <w:t> </w:t>
      </w:r>
    </w:p>
    <w:p xmlns:wp14="http://schemas.microsoft.com/office/word/2010/wordml" w:rsidR="00552176" w:rsidP="00552176" w:rsidRDefault="00552176" w14:paraId="5A39BBE3"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2424968A" wp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ptos" w:hAnsi="Aptos" w:cs="Segoe UI"/>
        </w:rPr>
        <w:t>Yunus</w:t>
      </w:r>
      <w:proofErr w:type="spellEnd"/>
      <w:r>
        <w:rPr>
          <w:rStyle w:val="normaltextrun"/>
          <w:rFonts w:ascii="Aptos" w:hAnsi="Aptos" w:cs="Segoe UI"/>
        </w:rPr>
        <w:t xml:space="preserve"> met with President Xi </w:t>
      </w:r>
      <w:proofErr w:type="spellStart"/>
      <w:r>
        <w:rPr>
          <w:rStyle w:val="normaltextrun"/>
          <w:rFonts w:ascii="Aptos" w:hAnsi="Aptos" w:cs="Segoe UI"/>
        </w:rPr>
        <w:t>Jinping</w:t>
      </w:r>
      <w:proofErr w:type="spellEnd"/>
      <w:r>
        <w:rPr>
          <w:rStyle w:val="normaltextrun"/>
          <w:rFonts w:ascii="Aptos" w:hAnsi="Aptos" w:cs="Segoe UI"/>
        </w:rPr>
        <w:t xml:space="preserve"> on March 28, 2025 in an effort to reinforce its relationship with Communist China and likely to solidify an additional USD </w:t>
      </w:r>
      <w:hyperlink w:tgtFrame="_blank" w:history="1" r:id="rId12">
        <w:r>
          <w:rPr>
            <w:rStyle w:val="normaltextrun"/>
            <w:rFonts w:ascii="Aptos" w:hAnsi="Aptos" w:cs="Segoe UI"/>
            <w:color w:val="467886"/>
            <w:u w:val="single"/>
          </w:rPr>
          <w:t>5 billion soft loan</w:t>
        </w:r>
      </w:hyperlink>
      <w:r>
        <w:rPr>
          <w:rStyle w:val="normaltextrun"/>
          <w:rFonts w:ascii="Aptos" w:hAnsi="Aptos" w:cs="Segoe UI"/>
        </w:rPr>
        <w:t xml:space="preserve"> from China, which would raise the dept to USD 12 billion. </w:t>
      </w:r>
      <w:r>
        <w:rPr>
          <w:rStyle w:val="eop"/>
          <w:rFonts w:ascii="Aptos" w:hAnsi="Aptos" w:cs="Segoe UI"/>
        </w:rPr>
        <w:t> </w:t>
      </w:r>
    </w:p>
    <w:p xmlns:wp14="http://schemas.microsoft.com/office/word/2010/wordml" w:rsidR="00552176" w:rsidP="00552176" w:rsidRDefault="00552176" w14:paraId="41C8F396"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7DD4C210" wp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ptos" w:hAnsi="Aptos" w:cs="Segoe UI"/>
        </w:rPr>
        <w:t>Yunus</w:t>
      </w:r>
      <w:proofErr w:type="spellEnd"/>
      <w:r>
        <w:rPr>
          <w:rStyle w:val="normaltextrun"/>
          <w:rFonts w:ascii="Aptos" w:hAnsi="Aptos" w:cs="Segoe UI"/>
        </w:rPr>
        <w:t xml:space="preserve"> is hopeful China will increase investments in Bangladesh to revive its economy, which is in disrepair due to both political and economic crises. He encouraged collaboration in infrastructure, renewable energy, and trade, highlighting Bangladesh's potential as a manufacturing hub. Most importantly, he reminded Xi that his country’s strategic position provided opportunities for China to expand its influence and solidify presence in an area that is strategically important to the United States. </w:t>
      </w:r>
      <w:r>
        <w:rPr>
          <w:rStyle w:val="eop"/>
          <w:rFonts w:ascii="Aptos" w:hAnsi="Aptos" w:cs="Segoe UI"/>
        </w:rPr>
        <w:t> </w:t>
      </w:r>
    </w:p>
    <w:p xmlns:wp14="http://schemas.microsoft.com/office/word/2010/wordml" w:rsidR="00552176" w:rsidP="00552176" w:rsidRDefault="00552176" w14:paraId="72A3D3EC"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49AF7929"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China has strategically invested in Bangladesh, focusing on two key ports—</w:t>
      </w:r>
      <w:proofErr w:type="spellStart"/>
      <w:r w:rsidR="00AA0BBA">
        <w:rPr>
          <w:rFonts w:ascii="Segoe UI" w:hAnsi="Segoe UI" w:cs="Segoe UI"/>
          <w:sz w:val="18"/>
          <w:szCs w:val="18"/>
        </w:rPr>
        <w:fldChar w:fldCharType="begin"/>
      </w:r>
      <w:r>
        <w:rPr>
          <w:rFonts w:ascii="Segoe UI" w:hAnsi="Segoe UI" w:cs="Segoe UI"/>
          <w:sz w:val="18"/>
          <w:szCs w:val="18"/>
        </w:rPr>
        <w:instrText xml:space="preserve"> HYPERLINK "https://www.orfonline.org/expert-speak/modernising-the-mongla-port-in-bangladesh" \t "_blank" </w:instrText>
      </w:r>
      <w:r w:rsidR="00AA0BBA">
        <w:rPr>
          <w:rFonts w:ascii="Segoe UI" w:hAnsi="Segoe UI" w:cs="Segoe UI"/>
          <w:sz w:val="18"/>
          <w:szCs w:val="18"/>
        </w:rPr>
        <w:fldChar w:fldCharType="separate"/>
      </w:r>
      <w:r>
        <w:rPr>
          <w:rStyle w:val="normaltextrun"/>
          <w:rFonts w:ascii="Aptos" w:hAnsi="Aptos" w:cs="Segoe UI"/>
          <w:color w:val="467886"/>
          <w:u w:val="single"/>
        </w:rPr>
        <w:t>Chattogram</w:t>
      </w:r>
      <w:proofErr w:type="spellEnd"/>
      <w:r>
        <w:rPr>
          <w:rStyle w:val="normaltextrun"/>
          <w:rFonts w:ascii="Aptos" w:hAnsi="Aptos" w:cs="Segoe UI"/>
          <w:color w:val="467886"/>
          <w:u w:val="single"/>
        </w:rPr>
        <w:t xml:space="preserve"> and </w:t>
      </w:r>
      <w:proofErr w:type="spellStart"/>
      <w:r>
        <w:rPr>
          <w:rStyle w:val="normaltextrun"/>
          <w:rFonts w:ascii="Aptos" w:hAnsi="Aptos" w:cs="Segoe UI"/>
          <w:color w:val="467886"/>
          <w:u w:val="single"/>
        </w:rPr>
        <w:t>Mongla</w:t>
      </w:r>
      <w:proofErr w:type="spellEnd"/>
      <w:r w:rsidR="00AA0BBA">
        <w:rPr>
          <w:rFonts w:ascii="Segoe UI" w:hAnsi="Segoe UI" w:cs="Segoe UI"/>
          <w:sz w:val="18"/>
          <w:szCs w:val="18"/>
        </w:rPr>
        <w:fldChar w:fldCharType="end"/>
      </w:r>
      <w:r>
        <w:rPr>
          <w:rStyle w:val="normaltextrun"/>
          <w:rFonts w:ascii="Aptos" w:hAnsi="Aptos" w:cs="Segoe UI"/>
        </w:rPr>
        <w:t xml:space="preserve">—to expand its maritime footprint. The </w:t>
      </w:r>
      <w:proofErr w:type="spellStart"/>
      <w:r>
        <w:rPr>
          <w:rStyle w:val="normaltextrun"/>
          <w:rFonts w:ascii="Aptos" w:hAnsi="Aptos" w:cs="Segoe UI"/>
        </w:rPr>
        <w:t>Chattogram</w:t>
      </w:r>
      <w:proofErr w:type="spellEnd"/>
      <w:r>
        <w:rPr>
          <w:rStyle w:val="normaltextrun"/>
          <w:rFonts w:ascii="Aptos" w:hAnsi="Aptos" w:cs="Segoe UI"/>
        </w:rPr>
        <w:t xml:space="preserve"> Port is part of China's </w:t>
      </w:r>
      <w:hyperlink w:tgtFrame="_blank" w:history="1" r:id="rId13">
        <w:r>
          <w:rPr>
            <w:rStyle w:val="normaltextrun"/>
            <w:rFonts w:ascii="Aptos" w:hAnsi="Aptos" w:cs="Segoe UI"/>
            <w:color w:val="467886"/>
            <w:u w:val="single"/>
          </w:rPr>
          <w:t>broader Belt and Road Initiative</w:t>
        </w:r>
      </w:hyperlink>
      <w:r>
        <w:rPr>
          <w:rStyle w:val="normaltextrun"/>
          <w:rFonts w:ascii="Aptos" w:hAnsi="Aptos" w:cs="Segoe UI"/>
        </w:rPr>
        <w:t xml:space="preserve"> (BRI) and strategically important because of northern location within the Bay of Bengal. In fact, in</w:t>
      </w:r>
      <w:hyperlink w:tgtFrame="_blank" w:history="1" r:id="rId14">
        <w:r>
          <w:rPr>
            <w:rStyle w:val="normaltextrun"/>
            <w:rFonts w:ascii="Aptos" w:hAnsi="Aptos" w:cs="Segoe UI"/>
            <w:color w:val="467886"/>
            <w:u w:val="single"/>
          </w:rPr>
          <w:t xml:space="preserve"> October 2024</w:t>
        </w:r>
      </w:hyperlink>
      <w:r>
        <w:rPr>
          <w:rStyle w:val="normaltextrun"/>
          <w:rFonts w:ascii="Aptos" w:hAnsi="Aptos" w:cs="Segoe UI"/>
        </w:rPr>
        <w:t xml:space="preserve">, a Chinese naval fleet, including the ships </w:t>
      </w:r>
      <w:proofErr w:type="spellStart"/>
      <w:r>
        <w:rPr>
          <w:rStyle w:val="normaltextrun"/>
          <w:rFonts w:ascii="Aptos" w:hAnsi="Aptos" w:cs="Segoe UI"/>
          <w:i/>
          <w:iCs/>
        </w:rPr>
        <w:t>Qi</w:t>
      </w:r>
      <w:proofErr w:type="spellEnd"/>
      <w:r>
        <w:rPr>
          <w:rStyle w:val="normaltextrun"/>
          <w:rFonts w:ascii="Aptos" w:hAnsi="Aptos" w:cs="Segoe UI"/>
          <w:i/>
          <w:iCs/>
        </w:rPr>
        <w:t xml:space="preserve"> </w:t>
      </w:r>
      <w:proofErr w:type="spellStart"/>
      <w:r>
        <w:rPr>
          <w:rStyle w:val="normaltextrun"/>
          <w:rFonts w:ascii="Aptos" w:hAnsi="Aptos" w:cs="Segoe UI"/>
          <w:i/>
          <w:iCs/>
        </w:rPr>
        <w:t>Jiguang</w:t>
      </w:r>
      <w:proofErr w:type="spellEnd"/>
      <w:r>
        <w:rPr>
          <w:rStyle w:val="normaltextrun"/>
          <w:rFonts w:ascii="Aptos" w:hAnsi="Aptos" w:cs="Segoe UI"/>
        </w:rPr>
        <w:t xml:space="preserve"> and </w:t>
      </w:r>
      <w:r>
        <w:rPr>
          <w:rStyle w:val="normaltextrun"/>
          <w:rFonts w:ascii="Aptos" w:hAnsi="Aptos" w:cs="Segoe UI"/>
          <w:i/>
          <w:iCs/>
        </w:rPr>
        <w:t xml:space="preserve">Jing </w:t>
      </w:r>
      <w:proofErr w:type="spellStart"/>
      <w:r>
        <w:rPr>
          <w:rStyle w:val="normaltextrun"/>
          <w:rFonts w:ascii="Aptos" w:hAnsi="Aptos" w:cs="Segoe UI"/>
          <w:i/>
          <w:iCs/>
        </w:rPr>
        <w:t>Gangshan</w:t>
      </w:r>
      <w:proofErr w:type="spellEnd"/>
      <w:r>
        <w:rPr>
          <w:rStyle w:val="normaltextrun"/>
          <w:rFonts w:ascii="Aptos" w:hAnsi="Aptos" w:cs="Segoe UI"/>
        </w:rPr>
        <w:t>, made a goodwill visit to the port, where bilateral meetings focused on naval cooperation between the two countries. </w:t>
      </w:r>
      <w:r>
        <w:rPr>
          <w:rStyle w:val="eop"/>
          <w:rFonts w:ascii="Aptos" w:hAnsi="Aptos" w:cs="Segoe UI"/>
        </w:rPr>
        <w:t> </w:t>
      </w:r>
    </w:p>
    <w:p xmlns:wp14="http://schemas.microsoft.com/office/word/2010/wordml" w:rsidR="00552176" w:rsidP="00552176" w:rsidRDefault="00552176" w14:paraId="0D0B940D"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1CD2D083"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China’s financial entanglement with Bangladesh is not merely economic—it serves a broader strategic purpose, particularly in maritime security. Recently, China pledged $400 million to modernize Bangladesh’s second largest port in </w:t>
      </w:r>
      <w:proofErr w:type="spellStart"/>
      <w:r>
        <w:rPr>
          <w:rStyle w:val="normaltextrun"/>
          <w:rFonts w:ascii="Aptos" w:hAnsi="Aptos" w:cs="Segoe UI"/>
        </w:rPr>
        <w:t>Mongla</w:t>
      </w:r>
      <w:proofErr w:type="spellEnd"/>
      <w:r>
        <w:rPr>
          <w:rStyle w:val="normaltextrun"/>
          <w:rFonts w:ascii="Aptos" w:hAnsi="Aptos" w:cs="Segoe UI"/>
        </w:rPr>
        <w:t>. Projects include boosting the port's capacity and efficiency, which are also in line with China's strategic interests in the Bay of Bengal.  China’s navy has not visited this port and that is likely the reason for the significant investment in capacity and efficiency, as these changes will make the port available for naval access. </w:t>
      </w:r>
      <w:r>
        <w:rPr>
          <w:rStyle w:val="eop"/>
          <w:rFonts w:ascii="Aptos" w:hAnsi="Aptos" w:cs="Segoe UI"/>
        </w:rPr>
        <w:t> </w:t>
      </w:r>
    </w:p>
    <w:p xmlns:wp14="http://schemas.microsoft.com/office/word/2010/wordml" w:rsidR="00552176" w:rsidP="00552176" w:rsidRDefault="00552176" w14:paraId="0E27B00A"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6C0670D4"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So why keep throwing money at Bangladesh?  What does China want?  Xi is making a strategic move to enhance influence in South Asia and secure alternative routes in trade. The Bay of Bengal offers an option to the Malacca Strait, which can easily be blockaded due to narrow navigation through the region. Control and influence in Bengal will also allow China to connect Myanmar-Yunnan oil and gas pipelines to an easy distribution center. </w:t>
      </w:r>
      <w:r>
        <w:rPr>
          <w:rStyle w:val="eop"/>
          <w:rFonts w:ascii="Aptos" w:hAnsi="Aptos" w:cs="Segoe UI"/>
        </w:rPr>
        <w:t> </w:t>
      </w:r>
    </w:p>
    <w:p xmlns:wp14="http://schemas.microsoft.com/office/word/2010/wordml" w:rsidR="00552176" w:rsidP="00552176" w:rsidRDefault="00552176" w14:paraId="60061E4C"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66139530"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Leverage through extreme debt allows Xi to project naval power, counter India's influence in the region and set Communist China up as a leader in the Global South. </w:t>
      </w:r>
      <w:r>
        <w:rPr>
          <w:rStyle w:val="eop"/>
          <w:rFonts w:ascii="Aptos" w:hAnsi="Aptos" w:cs="Segoe UI"/>
        </w:rPr>
        <w:t> </w:t>
      </w:r>
      <w:r w:rsidR="007D3C41">
        <w:rPr>
          <w:rStyle w:val="eop"/>
          <w:rFonts w:ascii="Aptos" w:hAnsi="Aptos" w:cs="Segoe UI"/>
        </w:rPr>
        <w:t>To this point</w:t>
      </w:r>
      <w:hyperlink w:history="1" r:id="rId15">
        <w:r w:rsidRPr="007D3C41" w:rsidR="007D3C41">
          <w:rPr>
            <w:rStyle w:val="Hyperlink"/>
            <w:rFonts w:ascii="Aptos" w:hAnsi="Aptos" w:cs="Segoe UI"/>
          </w:rPr>
          <w:t>, India issued a NOTAM</w:t>
        </w:r>
      </w:hyperlink>
      <w:r w:rsidRPr="007D3C41" w:rsidR="007D3C41">
        <w:rPr>
          <w:rStyle w:val="eop"/>
          <w:rFonts w:ascii="Aptos" w:hAnsi="Aptos" w:cs="Segoe UI"/>
        </w:rPr>
        <w:t xml:space="preserve"> for a likely Bay of Bengal missile test on September 24–25, a window that overlapped with the return of China’s Yuan Wang-5 to the Indian Ocean—underlining the cat-and-mouse dynamic both sides now take for granted.</w:t>
      </w:r>
    </w:p>
    <w:p xmlns:wp14="http://schemas.microsoft.com/office/word/2010/wordml" w:rsidR="00552176" w:rsidP="00552176" w:rsidRDefault="00552176" w14:paraId="44EAFD9C"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4BAEEFA0"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As a result of China’s continued encroachment, India has increased its naval presence in the Bay of Bengal, conducting regular patrols and participating in joint naval exercises like the Malabar Exercise with the U.S., Japan, and Australia; all aimed to maintain a free and open Indo-Pacific.</w:t>
      </w:r>
      <w:r>
        <w:rPr>
          <w:rStyle w:val="eop"/>
          <w:rFonts w:ascii="Aptos" w:hAnsi="Aptos" w:cs="Segoe UI"/>
        </w:rPr>
        <w:t> </w:t>
      </w:r>
    </w:p>
    <w:p xmlns:wp14="http://schemas.microsoft.com/office/word/2010/wordml" w:rsidR="00552176" w:rsidP="00552176" w:rsidRDefault="00552176" w14:paraId="4B94D5A5"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20472B63"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The </w:t>
      </w:r>
      <w:hyperlink w:tgtFrame="_blank" w:history="1" r:id="rId16">
        <w:proofErr w:type="spellStart"/>
        <w:r>
          <w:rPr>
            <w:rStyle w:val="normaltextrun"/>
            <w:rFonts w:ascii="Aptos" w:hAnsi="Aptos" w:cs="Segoe UI"/>
            <w:color w:val="467886"/>
            <w:u w:val="single"/>
          </w:rPr>
          <w:t>Kaladan</w:t>
        </w:r>
        <w:proofErr w:type="spellEnd"/>
        <w:r>
          <w:rPr>
            <w:rStyle w:val="normaltextrun"/>
            <w:rFonts w:ascii="Aptos" w:hAnsi="Aptos" w:cs="Segoe UI"/>
            <w:color w:val="467886"/>
            <w:u w:val="single"/>
          </w:rPr>
          <w:t xml:space="preserve"> Multi-Modal Transit Transport Project</w:t>
        </w:r>
      </w:hyperlink>
      <w:r>
        <w:rPr>
          <w:rStyle w:val="normaltextrun"/>
          <w:rFonts w:ascii="Aptos" w:hAnsi="Aptos" w:cs="Segoe UI"/>
        </w:rPr>
        <w:t xml:space="preserve"> will provide an alternate route to the </w:t>
      </w:r>
      <w:proofErr w:type="spellStart"/>
      <w:r>
        <w:rPr>
          <w:rStyle w:val="normaltextrun"/>
          <w:rFonts w:ascii="Aptos" w:hAnsi="Aptos" w:cs="Segoe UI"/>
        </w:rPr>
        <w:t>Siliguri</w:t>
      </w:r>
      <w:proofErr w:type="spellEnd"/>
      <w:r>
        <w:rPr>
          <w:rStyle w:val="normaltextrun"/>
          <w:rFonts w:ascii="Aptos" w:hAnsi="Aptos" w:cs="Segoe UI"/>
        </w:rPr>
        <w:t xml:space="preserve"> Corridor (Chicken's Neck) and enhance connectivity to India's northeastern states. India hopes to connect Kolkata with Myanmar's </w:t>
      </w:r>
      <w:proofErr w:type="spellStart"/>
      <w:r>
        <w:rPr>
          <w:rStyle w:val="normaltextrun"/>
          <w:rFonts w:ascii="Aptos" w:hAnsi="Aptos" w:cs="Segoe UI"/>
        </w:rPr>
        <w:t>Sittwe</w:t>
      </w:r>
      <w:proofErr w:type="spellEnd"/>
      <w:r>
        <w:rPr>
          <w:rStyle w:val="normaltextrun"/>
          <w:rFonts w:ascii="Aptos" w:hAnsi="Aptos" w:cs="Segoe UI"/>
        </w:rPr>
        <w:t xml:space="preserve"> Port via the Bay of Bengal. Additionally, India is enhancing its naval and air presence in the Bay of Bengal through infrastructure upgrades on Andaman and Nicobar Islands. Both serve key roles in India’s naval operations which focus on maritime security and surveillance in the region. </w:t>
      </w:r>
      <w:r>
        <w:rPr>
          <w:rStyle w:val="eop"/>
          <w:rFonts w:ascii="Aptos" w:hAnsi="Aptos" w:cs="Segoe UI"/>
        </w:rPr>
        <w:t> </w:t>
      </w:r>
    </w:p>
    <w:p xmlns:wp14="http://schemas.microsoft.com/office/word/2010/wordml" w:rsidR="00552176" w:rsidP="00552176" w:rsidRDefault="00552176" w14:paraId="3DEEC669"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493ABD46"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For the CCPs part they continue to disrupt the </w:t>
      </w:r>
      <w:proofErr w:type="spellStart"/>
      <w:r>
        <w:rPr>
          <w:rStyle w:val="normaltextrun"/>
          <w:rFonts w:ascii="Aptos" w:hAnsi="Aptos" w:cs="Segoe UI"/>
        </w:rPr>
        <w:t>Kaladan</w:t>
      </w:r>
      <w:proofErr w:type="spellEnd"/>
      <w:r>
        <w:rPr>
          <w:rStyle w:val="normaltextrun"/>
          <w:rFonts w:ascii="Aptos" w:hAnsi="Aptos" w:cs="Segoe UI"/>
        </w:rPr>
        <w:t xml:space="preserve"> project by supporting the </w:t>
      </w:r>
      <w:proofErr w:type="spellStart"/>
      <w:r>
        <w:rPr>
          <w:rStyle w:val="normaltextrun"/>
          <w:rFonts w:ascii="Aptos" w:hAnsi="Aptos" w:cs="Segoe UI"/>
        </w:rPr>
        <w:t>Arakan</w:t>
      </w:r>
      <w:proofErr w:type="spellEnd"/>
      <w:r>
        <w:rPr>
          <w:rStyle w:val="normaltextrun"/>
          <w:rFonts w:ascii="Aptos" w:hAnsi="Aptos" w:cs="Segoe UI"/>
        </w:rPr>
        <w:t xml:space="preserve"> Army, an insurgent group in Myanmar. The group reportedly has access to Chinese weapons and additional funding from Chinese linked organizations; much of which is used to disrupt crucial road work and project timelines. </w:t>
      </w:r>
      <w:r>
        <w:rPr>
          <w:rStyle w:val="eop"/>
          <w:rFonts w:ascii="Aptos" w:hAnsi="Aptos" w:cs="Segoe UI"/>
        </w:rPr>
        <w:t> </w:t>
      </w:r>
    </w:p>
    <w:p xmlns:wp14="http://schemas.microsoft.com/office/word/2010/wordml" w:rsidR="00552176" w:rsidP="00552176" w:rsidRDefault="00552176" w14:paraId="3656B9AB"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00552176" w:rsidRDefault="00552176" w14:paraId="41817481" wp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rPr>
        <w:t xml:space="preserve">Xi also sees India’s work on Andaman and Nicobar as a challenge to its “String of Pearls” strategy, which is part of China’s port network. As a result, more BRI money continues to flow into ports like </w:t>
      </w:r>
      <w:hyperlink w:tgtFrame="_blank" w:history="1" r:id="rId17">
        <w:proofErr w:type="spellStart"/>
        <w:r>
          <w:rPr>
            <w:rStyle w:val="normaltextrun"/>
            <w:rFonts w:ascii="Aptos" w:hAnsi="Aptos" w:cs="Segoe UI"/>
            <w:color w:val="467886"/>
            <w:u w:val="single"/>
          </w:rPr>
          <w:t>Hambantota</w:t>
        </w:r>
        <w:proofErr w:type="spellEnd"/>
        <w:r>
          <w:rPr>
            <w:rStyle w:val="normaltextrun"/>
            <w:rFonts w:ascii="Aptos" w:hAnsi="Aptos" w:cs="Segoe UI"/>
            <w:color w:val="467886"/>
            <w:u w:val="single"/>
          </w:rPr>
          <w:t xml:space="preserve"> and </w:t>
        </w:r>
        <w:proofErr w:type="spellStart"/>
        <w:r>
          <w:rPr>
            <w:rStyle w:val="normaltextrun"/>
            <w:rFonts w:ascii="Aptos" w:hAnsi="Aptos" w:cs="Segoe UI"/>
            <w:color w:val="467886"/>
            <w:u w:val="single"/>
          </w:rPr>
          <w:t>Gwadar</w:t>
        </w:r>
        <w:proofErr w:type="spellEnd"/>
      </w:hyperlink>
      <w:r>
        <w:rPr>
          <w:rStyle w:val="normaltextrun"/>
          <w:rFonts w:ascii="Aptos" w:hAnsi="Aptos" w:cs="Segoe UI"/>
        </w:rPr>
        <w:t>, to counter India.  </w:t>
      </w:r>
      <w:r>
        <w:rPr>
          <w:rStyle w:val="eop"/>
          <w:rFonts w:ascii="Aptos" w:hAnsi="Aptos" w:cs="Segoe UI"/>
        </w:rPr>
        <w:t> </w:t>
      </w:r>
    </w:p>
    <w:p xmlns:wp14="http://schemas.microsoft.com/office/word/2010/wordml" w:rsidR="00552176" w:rsidP="00552176" w:rsidRDefault="00552176" w14:paraId="45FB0818" wp14:textId="77777777">
      <w:pPr>
        <w:pStyle w:val="paragraph"/>
        <w:spacing w:before="0" w:beforeAutospacing="0" w:after="0" w:afterAutospacing="0"/>
        <w:textAlignment w:val="baseline"/>
        <w:rPr>
          <w:rStyle w:val="normaltextrun"/>
          <w:rFonts w:ascii="Aptos" w:hAnsi="Aptos" w:cs="Segoe UI"/>
        </w:rPr>
      </w:pPr>
    </w:p>
    <w:p xmlns:wp14="http://schemas.microsoft.com/office/word/2010/wordml" w:rsidR="00552176" w:rsidP="1F96E236" w:rsidRDefault="00552176" w14:paraId="4DDF07DE" wp14:textId="48CF1A5C">
      <w:pPr>
        <w:spacing w:before="0" w:beforeAutospacing="off" w:after="0" w:afterAutospacing="off"/>
        <w:textAlignment w:val="baseline"/>
        <w:rPr>
          <w:rFonts w:ascii="Segoe UI" w:hAnsi="Segoe UI" w:cs="Segoe UI"/>
          <w:sz w:val="18"/>
          <w:szCs w:val="18"/>
        </w:rPr>
      </w:pPr>
      <w:r w:rsidRPr="1F96E236" w:rsidR="28E68EF3">
        <w:rPr>
          <w:noProof w:val="0"/>
          <w:lang w:val="en-US"/>
        </w:rPr>
        <w:t xml:space="preserve">In the end, Beijing’s strategy in the Bay of Bengal is not confined to ports, loans, or naval access. It also relies on information operations that promote BRI projects as indispensable while dismissing debt concerns, and on disinformation that casts India’s initiatives as destabilizing or externally imposed. These narratives, layered atop physical investments, help China counter Western and Indian influence and normalize its expanding presence across the Bay of Bengal and the wider Global South. </w:t>
      </w:r>
      <w:r w:rsidRPr="1F96E236" w:rsidR="00552176">
        <w:rPr>
          <w:rStyle w:val="normaltextrun"/>
          <w:rFonts w:ascii="Aptos" w:hAnsi="Aptos" w:cs="Segoe UI"/>
        </w:rPr>
        <w:t> </w:t>
      </w:r>
      <w:r w:rsidRPr="1F96E236" w:rsidR="00552176">
        <w:rPr>
          <w:rStyle w:val="eop"/>
          <w:rFonts w:ascii="Aptos" w:hAnsi="Aptos" w:cs="Segoe UI"/>
        </w:rPr>
        <w:t> </w:t>
      </w:r>
    </w:p>
    <w:p xmlns:wp14="http://schemas.microsoft.com/office/word/2010/wordml" w:rsidRPr="00F750BF" w:rsidR="00C72A6F" w:rsidP="00570495" w:rsidRDefault="00C72A6F" w14:paraId="049F31CB" wp14:textId="77777777">
      <w:pPr>
        <w:pStyle w:val="paragraph"/>
        <w:spacing w:before="0" w:beforeAutospacing="0" w:after="0" w:afterAutospacing="0"/>
        <w:textAlignment w:val="baseline"/>
        <w:rPr>
          <w:rFonts w:ascii="Arial" w:hAnsi="Arial" w:cs="Arial"/>
        </w:rPr>
      </w:pPr>
    </w:p>
    <w:sectPr w:rsidRPr="00F750BF" w:rsidR="00C72A6F" w:rsidSect="0066788B">
      <w:headerReference w:type="default" r:id="rId18"/>
      <w:footerReference w:type="default" r:id="rId19"/>
      <w:footerReference w:type="first" r:id="rId20"/>
      <w:pgSz w:w="11910" w:h="16845" w:orient="portrait"/>
      <w:pgMar w:top="1440" w:right="1440" w:bottom="1440" w:left="1440" w:header="720" w:footer="720" w:gutter="0"/>
      <w:cols w:space="720"/>
      <w:docGrid w:linePitch="326"/>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A73A48" w:rsidP="00EE31EF" w:rsidRDefault="00A73A48" w14:paraId="4B99056E" wp14:textId="77777777">
      <w:pPr>
        <w:spacing w:after="0" w:line="240" w:lineRule="auto"/>
      </w:pPr>
      <w:r>
        <w:separator/>
      </w:r>
    </w:p>
  </w:endnote>
  <w:endnote w:type="continuationSeparator" w:id="0">
    <w:p xmlns:wp14="http://schemas.microsoft.com/office/word/2010/wordml" w:rsidR="00A73A48" w:rsidP="00EE31EF" w:rsidRDefault="00A73A48" w14:paraId="1299C43A"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w:fontKey="{77A6AD9B-2F3F-43B8-BF78-3631B3E27B91}" r:id="rId1"/>
    <w:embedItalic w:fontKey="{AE89DDD7-B7F3-4936-91E8-45E01E3A9FA1}" r:id="rId2"/>
  </w:font>
  <w:font w:name="Aptos Display">
    <w:charset w:val="00"/>
    <w:family w:val="swiss"/>
    <w:pitch w:val="variable"/>
    <w:sig w:usb0="20000287" w:usb1="00000003" w:usb2="00000000" w:usb3="00000000" w:csb0="0000019F" w:csb1="00000000"/>
    <w:embedRegular w:fontKey="{3E58496B-D5D5-406D-8BA4-F28F94D6AD0B}" r:id="rId3"/>
  </w:font>
  <w:font w:name="Tahoma">
    <w:panose1 w:val="020B0604030504040204"/>
    <w:charset w:val="00"/>
    <w:family w:val="swiss"/>
    <w:pitch w:val="variable"/>
    <w:sig w:usb0="E1002EFF" w:usb1="C000605B" w:usb2="00000029" w:usb3="00000000" w:csb0="000101FF" w:csb1="00000000"/>
    <w:embedRegular w:fontKey="{8F57CC92-B449-4AD9-98B1-411F90BEBD9D}" r:id="rId4"/>
  </w:font>
  <w:font w:name="Arial">
    <w:panose1 w:val="020B0604020202020204"/>
    <w:charset w:val="00"/>
    <w:family w:val="swiss"/>
    <w:pitch w:val="variable"/>
    <w:sig w:usb0="E0002EFF" w:usb1="C000785B" w:usb2="00000009" w:usb3="00000000" w:csb0="000001FF" w:csb1="00000000"/>
  </w:font>
  <w:font w:name="Arimo">
    <w:charset w:val="00"/>
    <w:family w:val="auto"/>
    <w:pitch w:val="default"/>
    <w:sig w:usb0="00000000" w:usb1="00000000" w:usb2="00000000" w:usb3="00000000" w:csb0="00000000" w:csb1="00000000"/>
    <w:embedBold w:fontKey="{2EF72ED9-E4A0-4305-A900-4647368D3AEB}" r:id="rId5"/>
  </w:font>
  <w:font w:name="Segoe UI">
    <w:panose1 w:val="020B0502040204020203"/>
    <w:charset w:val="00"/>
    <w:family w:val="swiss"/>
    <w:pitch w:val="variable"/>
    <w:sig w:usb0="E4002EFF" w:usb1="C000E47F" w:usb2="00000009" w:usb3="00000000" w:csb0="000001FF" w:csb1="00000000"/>
    <w:embedRegular w:fontKey="{6DD67E1B-AA09-42E3-9E32-321780CACB51}" r:id="rId6"/>
    <w:embedItalic w:fontKey="{F340A09B-808D-4950-AC66-4990F15EE0C3}" r:id="rId7"/>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EE31EF" w:rsidRDefault="00EE31EF" w14:paraId="3CF2D8B6" wp14:textId="77777777">
    <w:pPr>
      <w:pStyle w:val="Footer"/>
    </w:pPr>
  </w:p>
  <w:p xmlns:wp14="http://schemas.microsoft.com/office/word/2010/wordml" w:rsidR="00C72A6F" w:rsidRDefault="00544B4A" w14:paraId="36D63589" wp14:textId="77777777">
    <w:pPr>
      <w:jc w:val="center"/>
    </w:pPr>
    <w:r>
      <w:rPr>
        <w:i/>
        <w:sz w:val="16"/>
      </w:rPr>
      <w:t>Strategic Resilience Group, LLC Proprietary | www.srgadaptive.com</w:t>
    </w:r>
  </w:p>
  <w:p xmlns:wp14="http://schemas.microsoft.com/office/word/2010/wordml" w:rsidR="00C72A6F" w:rsidRDefault="00544B4A" w14:paraId="03C86EC9" wp14:textId="77777777">
    <w:pPr>
      <w:jc w:val="right"/>
    </w:pPr>
    <w:r>
      <w:t xml:space="preserve">Page </w:t>
    </w:r>
    <w:r w:rsidR="00AA0BBA">
      <w:fldChar w:fldCharType="begin"/>
    </w:r>
    <w:r>
      <w:instrText>PAGE</w:instrText>
    </w:r>
    <w:r w:rsidR="00AA0BBA">
      <w:fldChar w:fldCharType="separate"/>
    </w:r>
    <w:r w:rsidR="00F53852">
      <w:rPr>
        <w:noProof/>
      </w:rPr>
      <w:t>1</w:t>
    </w:r>
    <w:r w:rsidR="00AA0BBA">
      <w:fldChar w:fldCharType="end"/>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EE31EF" w:rsidP="00EE31EF" w:rsidRDefault="00AA0BBA" w14:paraId="4101652C" wp14:textId="77777777">
    <w:pPr>
      <w:pStyle w:val="Footer"/>
      <w:tabs>
        <w:tab w:val="clear" w:pos="4680"/>
        <w:tab w:val="clear" w:pos="9360"/>
        <w:tab w:val="left" w:pos="2130"/>
      </w:tabs>
    </w:pPr>
    <w:r>
      <w:rPr>
        <w:noProof/>
      </w:rPr>
      <w:pict w14:anchorId="72C8EF65">
        <v:rect id="Rectangle 3" style="position:absolute;margin-left:-105.75pt;margin-top:20.65pt;width:654pt;height:31.5pt;z-index:251661312;visibility:visible" o:spid="_x0000_s1026" fillcolor="#73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">
          <v:fill type="gradient" color2="#c00000" angle="45" focus="100%"/>
        </v:rect>
      </w:pict>
    </w:r>
    <w:r w:rsidR="00EE31EF">
      <w:tab/>
    </w: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A73A48" w:rsidP="00EE31EF" w:rsidRDefault="00A73A48" w14:paraId="4DDBEF00" wp14:textId="77777777">
      <w:pPr>
        <w:spacing w:after="0" w:line="240" w:lineRule="auto"/>
      </w:pPr>
      <w:r>
        <w:separator/>
      </w:r>
    </w:p>
  </w:footnote>
  <w:footnote w:type="continuationSeparator" w:id="0">
    <w:p xmlns:wp14="http://schemas.microsoft.com/office/word/2010/wordml" w:rsidR="00A73A48" w:rsidP="00EE31EF" w:rsidRDefault="00A73A48" w14:paraId="3461D779" wp14:textId="77777777">
      <w:pPr>
        <w:spacing w:after="0" w:line="240" w:lineRule="auto"/>
      </w:pPr>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p xmlns:wp14="http://schemas.microsoft.com/office/word/2010/wordml" w:rsidR="00EE31EF" w:rsidRDefault="00EE31EF" w14:paraId="53128261" wp14:textId="77777777">
    <w:pPr>
      <w:pStyle w:val="Header"/>
    </w:pPr>
  </w:p>
  <w:p xmlns:wp14="http://schemas.microsoft.com/office/word/2010/wordml" w:rsidR="00C72A6F" w:rsidRDefault="00544B4A" w14:paraId="62486C05" wp14:textId="77777777">
    <w:r>
      <w:rPr>
        <w:noProof/>
      </w:rPr>
      <w:drawing>
        <wp:inline xmlns:wp14="http://schemas.microsoft.com/office/word/2010/wordprocessingDrawing" distT="0" distB="0" distL="0" distR="0" wp14:anchorId="00468880" wp14:editId="7777777">
          <wp:extent cx="1463040" cy="5865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G_LogoDualTone-01 (1).png"/>
                  <pic:cNvPicPr/>
                </pic:nvPicPr>
                <pic:blipFill>
                  <a:blip r:embed="rId1"/>
                  <a:stretch>
                    <a:fillRect/>
                  </a:stretch>
                </pic:blipFill>
                <pic:spPr>
                  <a:xfrm>
                    <a:off x="0" y="0"/>
                    <a:ext cx="1463040" cy="58650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55CD"/>
    <w:multiLevelType w:val="multilevel"/>
    <w:tmpl w:val="CED8E2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nsid w:val="06522E40"/>
    <w:multiLevelType w:val="multilevel"/>
    <w:tmpl w:val="0B1EFF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08113256"/>
    <w:multiLevelType w:val="multilevel"/>
    <w:tmpl w:val="79C28F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nsid w:val="08BD7B70"/>
    <w:multiLevelType w:val="multilevel"/>
    <w:tmpl w:val="89E24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nsid w:val="0A2E4A8C"/>
    <w:multiLevelType w:val="multilevel"/>
    <w:tmpl w:val="4F8AB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0A45317A"/>
    <w:multiLevelType w:val="multilevel"/>
    <w:tmpl w:val="A4B2EA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0E516691"/>
    <w:multiLevelType w:val="multilevel"/>
    <w:tmpl w:val="4AC499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10CE60A8"/>
    <w:multiLevelType w:val="multilevel"/>
    <w:tmpl w:val="8F285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nsid w:val="113A0942"/>
    <w:multiLevelType w:val="multilevel"/>
    <w:tmpl w:val="B3EACD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nsid w:val="131655DA"/>
    <w:multiLevelType w:val="multilevel"/>
    <w:tmpl w:val="9D52D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19563C2B"/>
    <w:multiLevelType w:val="multilevel"/>
    <w:tmpl w:val="DBE8D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nsid w:val="195B5EFC"/>
    <w:multiLevelType w:val="multilevel"/>
    <w:tmpl w:val="4FFC0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nsid w:val="1C0470D5"/>
    <w:multiLevelType w:val="multilevel"/>
    <w:tmpl w:val="BC325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nsid w:val="1CB7527C"/>
    <w:multiLevelType w:val="multilevel"/>
    <w:tmpl w:val="6D2CC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nsid w:val="1FDC7501"/>
    <w:multiLevelType w:val="multilevel"/>
    <w:tmpl w:val="E6B8BE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nsid w:val="20D25086"/>
    <w:multiLevelType w:val="multilevel"/>
    <w:tmpl w:val="CA665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nsid w:val="25E15D3B"/>
    <w:multiLevelType w:val="multilevel"/>
    <w:tmpl w:val="FB3E2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nsid w:val="27D554B9"/>
    <w:multiLevelType w:val="multilevel"/>
    <w:tmpl w:val="015800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nsid w:val="29CA76DF"/>
    <w:multiLevelType w:val="multilevel"/>
    <w:tmpl w:val="45E4C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nsid w:val="2DE61BF4"/>
    <w:multiLevelType w:val="multilevel"/>
    <w:tmpl w:val="2B42D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nsid w:val="2FCE24EE"/>
    <w:multiLevelType w:val="multilevel"/>
    <w:tmpl w:val="E99EF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nsid w:val="324D774A"/>
    <w:multiLevelType w:val="multilevel"/>
    <w:tmpl w:val="3458A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nsid w:val="34C51A5D"/>
    <w:multiLevelType w:val="multilevel"/>
    <w:tmpl w:val="1FE058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nsid w:val="38DF12F0"/>
    <w:multiLevelType w:val="multilevel"/>
    <w:tmpl w:val="7DD28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nsid w:val="390E1167"/>
    <w:multiLevelType w:val="multilevel"/>
    <w:tmpl w:val="A0869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nsid w:val="39232246"/>
    <w:multiLevelType w:val="multilevel"/>
    <w:tmpl w:val="1E9EE2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nsid w:val="39B939EB"/>
    <w:multiLevelType w:val="multilevel"/>
    <w:tmpl w:val="56F8F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nsid w:val="3EF500ED"/>
    <w:multiLevelType w:val="multilevel"/>
    <w:tmpl w:val="5F72ED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nsid w:val="41911621"/>
    <w:multiLevelType w:val="multilevel"/>
    <w:tmpl w:val="3E9A00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nsid w:val="4F3E4BE4"/>
    <w:multiLevelType w:val="multilevel"/>
    <w:tmpl w:val="3D100C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nsid w:val="4F6216B7"/>
    <w:multiLevelType w:val="multilevel"/>
    <w:tmpl w:val="6052A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nsid w:val="50EF2A6F"/>
    <w:multiLevelType w:val="multilevel"/>
    <w:tmpl w:val="46F805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nsid w:val="51D93020"/>
    <w:multiLevelType w:val="multilevel"/>
    <w:tmpl w:val="076889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nsid w:val="58520B5A"/>
    <w:multiLevelType w:val="multilevel"/>
    <w:tmpl w:val="49CA3D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nsid w:val="5B807BE6"/>
    <w:multiLevelType w:val="multilevel"/>
    <w:tmpl w:val="D21886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nsid w:val="5F5A532D"/>
    <w:multiLevelType w:val="multilevel"/>
    <w:tmpl w:val="682E47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nsid w:val="626A4305"/>
    <w:multiLevelType w:val="multilevel"/>
    <w:tmpl w:val="8DD6E0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nsid w:val="62E07645"/>
    <w:multiLevelType w:val="multilevel"/>
    <w:tmpl w:val="F394F7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nsid w:val="6C5D6F50"/>
    <w:multiLevelType w:val="multilevel"/>
    <w:tmpl w:val="231685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nsid w:val="6CB40C04"/>
    <w:multiLevelType w:val="multilevel"/>
    <w:tmpl w:val="661E11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nsid w:val="737A6DAB"/>
    <w:multiLevelType w:val="multilevel"/>
    <w:tmpl w:val="2B9413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nsid w:val="743C7881"/>
    <w:multiLevelType w:val="multilevel"/>
    <w:tmpl w:val="8AB6D3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nsid w:val="74AF26BC"/>
    <w:multiLevelType w:val="multilevel"/>
    <w:tmpl w:val="700AAB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nsid w:val="789C3959"/>
    <w:multiLevelType w:val="multilevel"/>
    <w:tmpl w:val="8D86EC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nsid w:val="78DD0B52"/>
    <w:multiLevelType w:val="multilevel"/>
    <w:tmpl w:val="1584B7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nsid w:val="7D492F70"/>
    <w:multiLevelType w:val="multilevel"/>
    <w:tmpl w:val="1EBA48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nsid w:val="7DDC3E9F"/>
    <w:multiLevelType w:val="multilevel"/>
    <w:tmpl w:val="30045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nsid w:val="7EF25BD5"/>
    <w:multiLevelType w:val="multilevel"/>
    <w:tmpl w:val="9558F1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9"/>
  </w:num>
  <w:num w:numId="2">
    <w:abstractNumId w:val="35"/>
  </w:num>
  <w:num w:numId="3">
    <w:abstractNumId w:val="36"/>
  </w:num>
  <w:num w:numId="4">
    <w:abstractNumId w:val="27"/>
  </w:num>
  <w:num w:numId="5">
    <w:abstractNumId w:val="31"/>
  </w:num>
  <w:num w:numId="6">
    <w:abstractNumId w:val="14"/>
  </w:num>
  <w:num w:numId="7">
    <w:abstractNumId w:val="22"/>
  </w:num>
  <w:num w:numId="8">
    <w:abstractNumId w:val="5"/>
  </w:num>
  <w:num w:numId="9">
    <w:abstractNumId w:val="41"/>
  </w:num>
  <w:num w:numId="10">
    <w:abstractNumId w:val="17"/>
  </w:num>
  <w:num w:numId="11">
    <w:abstractNumId w:val="28"/>
  </w:num>
  <w:num w:numId="12">
    <w:abstractNumId w:val="38"/>
  </w:num>
  <w:num w:numId="13">
    <w:abstractNumId w:val="32"/>
  </w:num>
  <w:num w:numId="14">
    <w:abstractNumId w:val="2"/>
  </w:num>
  <w:num w:numId="15">
    <w:abstractNumId w:val="45"/>
  </w:num>
  <w:num w:numId="16">
    <w:abstractNumId w:val="29"/>
  </w:num>
  <w:num w:numId="17">
    <w:abstractNumId w:val="34"/>
  </w:num>
  <w:num w:numId="18">
    <w:abstractNumId w:val="30"/>
  </w:num>
  <w:num w:numId="19">
    <w:abstractNumId w:val="9"/>
  </w:num>
  <w:num w:numId="20">
    <w:abstractNumId w:val="6"/>
  </w:num>
  <w:num w:numId="21">
    <w:abstractNumId w:val="46"/>
  </w:num>
  <w:num w:numId="22">
    <w:abstractNumId w:val="10"/>
  </w:num>
  <w:num w:numId="23">
    <w:abstractNumId w:val="11"/>
  </w:num>
  <w:num w:numId="24">
    <w:abstractNumId w:val="23"/>
  </w:num>
  <w:num w:numId="25">
    <w:abstractNumId w:val="15"/>
  </w:num>
  <w:num w:numId="26">
    <w:abstractNumId w:val="39"/>
  </w:num>
  <w:num w:numId="27">
    <w:abstractNumId w:val="0"/>
  </w:num>
  <w:num w:numId="28">
    <w:abstractNumId w:val="13"/>
  </w:num>
  <w:num w:numId="29">
    <w:abstractNumId w:val="24"/>
  </w:num>
  <w:num w:numId="30">
    <w:abstractNumId w:val="12"/>
  </w:num>
  <w:num w:numId="31">
    <w:abstractNumId w:val="1"/>
  </w:num>
  <w:num w:numId="32">
    <w:abstractNumId w:val="40"/>
  </w:num>
  <w:num w:numId="33">
    <w:abstractNumId w:val="20"/>
  </w:num>
  <w:num w:numId="34">
    <w:abstractNumId w:val="7"/>
  </w:num>
  <w:num w:numId="35">
    <w:abstractNumId w:val="47"/>
  </w:num>
  <w:num w:numId="36">
    <w:abstractNumId w:val="4"/>
  </w:num>
  <w:num w:numId="37">
    <w:abstractNumId w:val="26"/>
  </w:num>
  <w:num w:numId="38">
    <w:abstractNumId w:val="37"/>
  </w:num>
  <w:num w:numId="39">
    <w:abstractNumId w:val="42"/>
  </w:num>
  <w:num w:numId="40">
    <w:abstractNumId w:val="21"/>
  </w:num>
  <w:num w:numId="41">
    <w:abstractNumId w:val="16"/>
  </w:num>
  <w:num w:numId="42">
    <w:abstractNumId w:val="3"/>
  </w:num>
  <w:num w:numId="43">
    <w:abstractNumId w:val="43"/>
  </w:num>
  <w:num w:numId="44">
    <w:abstractNumId w:val="25"/>
  </w:num>
  <w:num w:numId="45">
    <w:abstractNumId w:val="44"/>
  </w:num>
  <w:num w:numId="46">
    <w:abstractNumId w:val="8"/>
  </w:num>
  <w:num w:numId="47">
    <w:abstractNumId w:val="33"/>
  </w:num>
  <w:num w:numId="48">
    <w:abstractNumId w:val="18"/>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embedTrueTypeFonts/>
  <w:trackRevisions w:val="false"/>
  <w:defaultTabStop w:val="720"/>
  <w:drawingGridHorizontalSpacing w:val="120"/>
  <w:displayHorizontalDrawingGridEvery w:val="2"/>
  <w:doNotShadeFormData/>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useFELayout/>
  </w:compat>
  <w:rsids>
    <w:rsidRoot w:val="00365BC9"/>
    <w:rsid w:val="00157D4B"/>
    <w:rsid w:val="002F275D"/>
    <w:rsid w:val="00365BC9"/>
    <w:rsid w:val="003925AC"/>
    <w:rsid w:val="0044391A"/>
    <w:rsid w:val="00512C52"/>
    <w:rsid w:val="00544B4A"/>
    <w:rsid w:val="00552176"/>
    <w:rsid w:val="00570495"/>
    <w:rsid w:val="00573044"/>
    <w:rsid w:val="00592485"/>
    <w:rsid w:val="0066788B"/>
    <w:rsid w:val="00670693"/>
    <w:rsid w:val="00734F5B"/>
    <w:rsid w:val="007A11EA"/>
    <w:rsid w:val="007D3C41"/>
    <w:rsid w:val="00816923"/>
    <w:rsid w:val="00852041"/>
    <w:rsid w:val="00885330"/>
    <w:rsid w:val="009701E6"/>
    <w:rsid w:val="00A73A48"/>
    <w:rsid w:val="00AA0BBA"/>
    <w:rsid w:val="00AB0E88"/>
    <w:rsid w:val="00B25E9C"/>
    <w:rsid w:val="00B264A0"/>
    <w:rsid w:val="00C21CDA"/>
    <w:rsid w:val="00C72A6F"/>
    <w:rsid w:val="00EA1FBE"/>
    <w:rsid w:val="00EE31EF"/>
    <w:rsid w:val="00F53852"/>
    <w:rsid w:val="00F750BF"/>
    <w:rsid w:val="00F95DF1"/>
    <w:rsid w:val="1F96E236"/>
    <w:rsid w:val="28E68E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2" type="connector" idref="#AutoShape 5"/>
      </o:rules>
    </o:shapelayout>
  </w:shapeDefaults>
  <w:decimalSymbol w:val="."/>
  <w:listSeparator w:val=","/>
  <w14:docId w14:val="5F908CAC"/>
  <w15:docId w15:val="{E82544A0-7C27-459E-8928-1D2BAFDB0A0D}"/>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21CDA"/>
  </w:style>
  <w:style w:type="paragraph" w:styleId="Heading1">
    <w:name w:val="heading 1"/>
    <w:basedOn w:val="Normal"/>
    <w:next w:val="Normal"/>
    <w:link w:val="Heading1Char"/>
    <w:uiPriority w:val="9"/>
    <w:qFormat/>
    <w:rsid w:val="00573044"/>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73044"/>
    <w:rPr>
      <w:rFonts w:asciiTheme="majorHAnsi" w:hAnsiTheme="majorHAnsi" w:eastAsiaTheme="majorEastAsia" w:cstheme="majorBidi"/>
      <w:color w:val="0F4761" w:themeColor="accent1" w:themeShade="BF"/>
      <w:sz w:val="32"/>
      <w:szCs w:val="32"/>
    </w:rPr>
  </w:style>
  <w:style w:type="paragraph" w:styleId="Header">
    <w:name w:val="header"/>
    <w:basedOn w:val="Normal"/>
    <w:link w:val="HeaderChar"/>
    <w:uiPriority w:val="99"/>
    <w:unhideWhenUsed/>
    <w:rsid w:val="00EE31E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31EF"/>
  </w:style>
  <w:style w:type="paragraph" w:styleId="Footer">
    <w:name w:val="footer"/>
    <w:basedOn w:val="Normal"/>
    <w:link w:val="FooterChar"/>
    <w:uiPriority w:val="99"/>
    <w:unhideWhenUsed/>
    <w:rsid w:val="00EE31E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31EF"/>
  </w:style>
  <w:style w:type="paragraph" w:styleId="BalloonText">
    <w:name w:val="Balloon Text"/>
    <w:basedOn w:val="Normal"/>
    <w:link w:val="BalloonTextChar"/>
    <w:uiPriority w:val="99"/>
    <w:semiHidden/>
    <w:unhideWhenUsed/>
    <w:rsid w:val="0066788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6788B"/>
    <w:rPr>
      <w:rFonts w:ascii="Tahoma" w:hAnsi="Tahoma" w:cs="Tahoma"/>
      <w:sz w:val="16"/>
      <w:szCs w:val="16"/>
    </w:rPr>
  </w:style>
  <w:style w:type="paragraph" w:styleId="paragraph" w:customStyle="1">
    <w:name w:val="paragraph"/>
    <w:basedOn w:val="Normal"/>
    <w:rsid w:val="0066788B"/>
    <w:pPr>
      <w:spacing w:before="100" w:beforeAutospacing="1" w:after="100" w:afterAutospacing="1" w:line="240" w:lineRule="auto"/>
    </w:pPr>
    <w:rPr>
      <w:rFonts w:ascii="Times New Roman" w:hAnsi="Times New Roman" w:eastAsia="Times New Roman" w:cs="Times New Roman"/>
      <w:kern w:val="0"/>
    </w:rPr>
  </w:style>
  <w:style w:type="character" w:styleId="normaltextrun" w:customStyle="1">
    <w:name w:val="normaltextrun"/>
    <w:basedOn w:val="DefaultParagraphFont"/>
    <w:rsid w:val="0066788B"/>
  </w:style>
  <w:style w:type="character" w:styleId="eop" w:customStyle="1">
    <w:name w:val="eop"/>
    <w:basedOn w:val="DefaultParagraphFont"/>
    <w:rsid w:val="0066788B"/>
  </w:style>
  <w:style w:type="character" w:styleId="scxw47181205" w:customStyle="1">
    <w:name w:val="scxw47181205"/>
    <w:basedOn w:val="DefaultParagraphFont"/>
    <w:rsid w:val="0066788B"/>
  </w:style>
  <w:style w:type="character" w:styleId="scxw49618351" w:customStyle="1">
    <w:name w:val="scxw49618351"/>
    <w:basedOn w:val="DefaultParagraphFont"/>
    <w:rsid w:val="00B264A0"/>
  </w:style>
  <w:style w:type="character" w:styleId="Hyperlink">
    <w:name w:val="Hyperlink"/>
    <w:basedOn w:val="DefaultParagraphFont"/>
    <w:uiPriority w:val="99"/>
    <w:unhideWhenUsed/>
    <w:rsid w:val="007D3C41"/>
    <w:rPr>
      <w:color w:val="467886" w:themeColor="hyperlink"/>
      <w:u w:val="single"/>
    </w:rPr>
  </w:style>
</w:styles>
</file>

<file path=word/webSettings.xml><?xml version="1.0" encoding="utf-8"?>
<w:webSettings xmlns:r="http://schemas.openxmlformats.org/officeDocument/2006/relationships" xmlns:w="http://schemas.openxmlformats.org/wordprocessingml/2006/main">
  <w:divs>
    <w:div w:id="49160102">
      <w:bodyDiv w:val="1"/>
      <w:marLeft w:val="0"/>
      <w:marRight w:val="0"/>
      <w:marTop w:val="0"/>
      <w:marBottom w:val="0"/>
      <w:divBdr>
        <w:top w:val="none" w:sz="0" w:space="0" w:color="auto"/>
        <w:left w:val="none" w:sz="0" w:space="0" w:color="auto"/>
        <w:bottom w:val="none" w:sz="0" w:space="0" w:color="auto"/>
        <w:right w:val="none" w:sz="0" w:space="0" w:color="auto"/>
      </w:divBdr>
      <w:divsChild>
        <w:div w:id="851381732">
          <w:marLeft w:val="0"/>
          <w:marRight w:val="0"/>
          <w:marTop w:val="0"/>
          <w:marBottom w:val="0"/>
          <w:divBdr>
            <w:top w:val="none" w:sz="0" w:space="0" w:color="auto"/>
            <w:left w:val="none" w:sz="0" w:space="0" w:color="auto"/>
            <w:bottom w:val="none" w:sz="0" w:space="0" w:color="auto"/>
            <w:right w:val="none" w:sz="0" w:space="0" w:color="auto"/>
          </w:divBdr>
          <w:divsChild>
            <w:div w:id="792291250">
              <w:marLeft w:val="0"/>
              <w:marRight w:val="0"/>
              <w:marTop w:val="0"/>
              <w:marBottom w:val="0"/>
              <w:divBdr>
                <w:top w:val="none" w:sz="0" w:space="0" w:color="auto"/>
                <w:left w:val="none" w:sz="0" w:space="0" w:color="auto"/>
                <w:bottom w:val="none" w:sz="0" w:space="0" w:color="auto"/>
                <w:right w:val="none" w:sz="0" w:space="0" w:color="auto"/>
              </w:divBdr>
            </w:div>
            <w:div w:id="743574191">
              <w:marLeft w:val="0"/>
              <w:marRight w:val="0"/>
              <w:marTop w:val="0"/>
              <w:marBottom w:val="0"/>
              <w:divBdr>
                <w:top w:val="none" w:sz="0" w:space="0" w:color="auto"/>
                <w:left w:val="none" w:sz="0" w:space="0" w:color="auto"/>
                <w:bottom w:val="none" w:sz="0" w:space="0" w:color="auto"/>
                <w:right w:val="none" w:sz="0" w:space="0" w:color="auto"/>
              </w:divBdr>
            </w:div>
            <w:div w:id="1706784964">
              <w:marLeft w:val="0"/>
              <w:marRight w:val="0"/>
              <w:marTop w:val="0"/>
              <w:marBottom w:val="0"/>
              <w:divBdr>
                <w:top w:val="none" w:sz="0" w:space="0" w:color="auto"/>
                <w:left w:val="none" w:sz="0" w:space="0" w:color="auto"/>
                <w:bottom w:val="none" w:sz="0" w:space="0" w:color="auto"/>
                <w:right w:val="none" w:sz="0" w:space="0" w:color="auto"/>
              </w:divBdr>
            </w:div>
            <w:div w:id="900092658">
              <w:marLeft w:val="0"/>
              <w:marRight w:val="0"/>
              <w:marTop w:val="0"/>
              <w:marBottom w:val="0"/>
              <w:divBdr>
                <w:top w:val="none" w:sz="0" w:space="0" w:color="auto"/>
                <w:left w:val="none" w:sz="0" w:space="0" w:color="auto"/>
                <w:bottom w:val="none" w:sz="0" w:space="0" w:color="auto"/>
                <w:right w:val="none" w:sz="0" w:space="0" w:color="auto"/>
              </w:divBdr>
            </w:div>
            <w:div w:id="833955342">
              <w:marLeft w:val="0"/>
              <w:marRight w:val="0"/>
              <w:marTop w:val="0"/>
              <w:marBottom w:val="0"/>
              <w:divBdr>
                <w:top w:val="none" w:sz="0" w:space="0" w:color="auto"/>
                <w:left w:val="none" w:sz="0" w:space="0" w:color="auto"/>
                <w:bottom w:val="none" w:sz="0" w:space="0" w:color="auto"/>
                <w:right w:val="none" w:sz="0" w:space="0" w:color="auto"/>
              </w:divBdr>
            </w:div>
            <w:div w:id="1894809374">
              <w:marLeft w:val="0"/>
              <w:marRight w:val="0"/>
              <w:marTop w:val="0"/>
              <w:marBottom w:val="0"/>
              <w:divBdr>
                <w:top w:val="none" w:sz="0" w:space="0" w:color="auto"/>
                <w:left w:val="none" w:sz="0" w:space="0" w:color="auto"/>
                <w:bottom w:val="none" w:sz="0" w:space="0" w:color="auto"/>
                <w:right w:val="none" w:sz="0" w:space="0" w:color="auto"/>
              </w:divBdr>
            </w:div>
            <w:div w:id="1812943708">
              <w:marLeft w:val="0"/>
              <w:marRight w:val="0"/>
              <w:marTop w:val="0"/>
              <w:marBottom w:val="0"/>
              <w:divBdr>
                <w:top w:val="none" w:sz="0" w:space="0" w:color="auto"/>
                <w:left w:val="none" w:sz="0" w:space="0" w:color="auto"/>
                <w:bottom w:val="none" w:sz="0" w:space="0" w:color="auto"/>
                <w:right w:val="none" w:sz="0" w:space="0" w:color="auto"/>
              </w:divBdr>
            </w:div>
            <w:div w:id="612127061">
              <w:marLeft w:val="0"/>
              <w:marRight w:val="0"/>
              <w:marTop w:val="0"/>
              <w:marBottom w:val="0"/>
              <w:divBdr>
                <w:top w:val="none" w:sz="0" w:space="0" w:color="auto"/>
                <w:left w:val="none" w:sz="0" w:space="0" w:color="auto"/>
                <w:bottom w:val="none" w:sz="0" w:space="0" w:color="auto"/>
                <w:right w:val="none" w:sz="0" w:space="0" w:color="auto"/>
              </w:divBdr>
            </w:div>
            <w:div w:id="2036736224">
              <w:marLeft w:val="0"/>
              <w:marRight w:val="0"/>
              <w:marTop w:val="0"/>
              <w:marBottom w:val="0"/>
              <w:divBdr>
                <w:top w:val="none" w:sz="0" w:space="0" w:color="auto"/>
                <w:left w:val="none" w:sz="0" w:space="0" w:color="auto"/>
                <w:bottom w:val="none" w:sz="0" w:space="0" w:color="auto"/>
                <w:right w:val="none" w:sz="0" w:space="0" w:color="auto"/>
              </w:divBdr>
            </w:div>
            <w:div w:id="1195004169">
              <w:marLeft w:val="0"/>
              <w:marRight w:val="0"/>
              <w:marTop w:val="0"/>
              <w:marBottom w:val="0"/>
              <w:divBdr>
                <w:top w:val="none" w:sz="0" w:space="0" w:color="auto"/>
                <w:left w:val="none" w:sz="0" w:space="0" w:color="auto"/>
                <w:bottom w:val="none" w:sz="0" w:space="0" w:color="auto"/>
                <w:right w:val="none" w:sz="0" w:space="0" w:color="auto"/>
              </w:divBdr>
            </w:div>
            <w:div w:id="1508522300">
              <w:marLeft w:val="0"/>
              <w:marRight w:val="0"/>
              <w:marTop w:val="0"/>
              <w:marBottom w:val="0"/>
              <w:divBdr>
                <w:top w:val="none" w:sz="0" w:space="0" w:color="auto"/>
                <w:left w:val="none" w:sz="0" w:space="0" w:color="auto"/>
                <w:bottom w:val="none" w:sz="0" w:space="0" w:color="auto"/>
                <w:right w:val="none" w:sz="0" w:space="0" w:color="auto"/>
              </w:divBdr>
            </w:div>
            <w:div w:id="1191843288">
              <w:marLeft w:val="0"/>
              <w:marRight w:val="0"/>
              <w:marTop w:val="0"/>
              <w:marBottom w:val="0"/>
              <w:divBdr>
                <w:top w:val="none" w:sz="0" w:space="0" w:color="auto"/>
                <w:left w:val="none" w:sz="0" w:space="0" w:color="auto"/>
                <w:bottom w:val="none" w:sz="0" w:space="0" w:color="auto"/>
                <w:right w:val="none" w:sz="0" w:space="0" w:color="auto"/>
              </w:divBdr>
            </w:div>
            <w:div w:id="1795899753">
              <w:marLeft w:val="0"/>
              <w:marRight w:val="0"/>
              <w:marTop w:val="0"/>
              <w:marBottom w:val="0"/>
              <w:divBdr>
                <w:top w:val="none" w:sz="0" w:space="0" w:color="auto"/>
                <w:left w:val="none" w:sz="0" w:space="0" w:color="auto"/>
                <w:bottom w:val="none" w:sz="0" w:space="0" w:color="auto"/>
                <w:right w:val="none" w:sz="0" w:space="0" w:color="auto"/>
              </w:divBdr>
            </w:div>
            <w:div w:id="997805938">
              <w:marLeft w:val="0"/>
              <w:marRight w:val="0"/>
              <w:marTop w:val="0"/>
              <w:marBottom w:val="0"/>
              <w:divBdr>
                <w:top w:val="none" w:sz="0" w:space="0" w:color="auto"/>
                <w:left w:val="none" w:sz="0" w:space="0" w:color="auto"/>
                <w:bottom w:val="none" w:sz="0" w:space="0" w:color="auto"/>
                <w:right w:val="none" w:sz="0" w:space="0" w:color="auto"/>
              </w:divBdr>
            </w:div>
            <w:div w:id="898327610">
              <w:marLeft w:val="0"/>
              <w:marRight w:val="0"/>
              <w:marTop w:val="0"/>
              <w:marBottom w:val="0"/>
              <w:divBdr>
                <w:top w:val="none" w:sz="0" w:space="0" w:color="auto"/>
                <w:left w:val="none" w:sz="0" w:space="0" w:color="auto"/>
                <w:bottom w:val="none" w:sz="0" w:space="0" w:color="auto"/>
                <w:right w:val="none" w:sz="0" w:space="0" w:color="auto"/>
              </w:divBdr>
            </w:div>
            <w:div w:id="1552225842">
              <w:marLeft w:val="0"/>
              <w:marRight w:val="0"/>
              <w:marTop w:val="0"/>
              <w:marBottom w:val="0"/>
              <w:divBdr>
                <w:top w:val="none" w:sz="0" w:space="0" w:color="auto"/>
                <w:left w:val="none" w:sz="0" w:space="0" w:color="auto"/>
                <w:bottom w:val="none" w:sz="0" w:space="0" w:color="auto"/>
                <w:right w:val="none" w:sz="0" w:space="0" w:color="auto"/>
              </w:divBdr>
            </w:div>
            <w:div w:id="407583329">
              <w:marLeft w:val="0"/>
              <w:marRight w:val="0"/>
              <w:marTop w:val="0"/>
              <w:marBottom w:val="0"/>
              <w:divBdr>
                <w:top w:val="none" w:sz="0" w:space="0" w:color="auto"/>
                <w:left w:val="none" w:sz="0" w:space="0" w:color="auto"/>
                <w:bottom w:val="none" w:sz="0" w:space="0" w:color="auto"/>
                <w:right w:val="none" w:sz="0" w:space="0" w:color="auto"/>
              </w:divBdr>
            </w:div>
            <w:div w:id="592788659">
              <w:marLeft w:val="0"/>
              <w:marRight w:val="0"/>
              <w:marTop w:val="0"/>
              <w:marBottom w:val="0"/>
              <w:divBdr>
                <w:top w:val="none" w:sz="0" w:space="0" w:color="auto"/>
                <w:left w:val="none" w:sz="0" w:space="0" w:color="auto"/>
                <w:bottom w:val="none" w:sz="0" w:space="0" w:color="auto"/>
                <w:right w:val="none" w:sz="0" w:space="0" w:color="auto"/>
              </w:divBdr>
            </w:div>
          </w:divsChild>
        </w:div>
        <w:div w:id="955058531">
          <w:marLeft w:val="0"/>
          <w:marRight w:val="0"/>
          <w:marTop w:val="0"/>
          <w:marBottom w:val="0"/>
          <w:divBdr>
            <w:top w:val="none" w:sz="0" w:space="0" w:color="auto"/>
            <w:left w:val="none" w:sz="0" w:space="0" w:color="auto"/>
            <w:bottom w:val="none" w:sz="0" w:space="0" w:color="auto"/>
            <w:right w:val="none" w:sz="0" w:space="0" w:color="auto"/>
          </w:divBdr>
          <w:divsChild>
            <w:div w:id="1608076776">
              <w:marLeft w:val="0"/>
              <w:marRight w:val="0"/>
              <w:marTop w:val="0"/>
              <w:marBottom w:val="0"/>
              <w:divBdr>
                <w:top w:val="none" w:sz="0" w:space="0" w:color="auto"/>
                <w:left w:val="none" w:sz="0" w:space="0" w:color="auto"/>
                <w:bottom w:val="none" w:sz="0" w:space="0" w:color="auto"/>
                <w:right w:val="none" w:sz="0" w:space="0" w:color="auto"/>
              </w:divBdr>
            </w:div>
            <w:div w:id="1793330319">
              <w:marLeft w:val="0"/>
              <w:marRight w:val="0"/>
              <w:marTop w:val="0"/>
              <w:marBottom w:val="0"/>
              <w:divBdr>
                <w:top w:val="none" w:sz="0" w:space="0" w:color="auto"/>
                <w:left w:val="none" w:sz="0" w:space="0" w:color="auto"/>
                <w:bottom w:val="none" w:sz="0" w:space="0" w:color="auto"/>
                <w:right w:val="none" w:sz="0" w:space="0" w:color="auto"/>
              </w:divBdr>
            </w:div>
            <w:div w:id="210650680">
              <w:marLeft w:val="0"/>
              <w:marRight w:val="0"/>
              <w:marTop w:val="0"/>
              <w:marBottom w:val="0"/>
              <w:divBdr>
                <w:top w:val="none" w:sz="0" w:space="0" w:color="auto"/>
                <w:left w:val="none" w:sz="0" w:space="0" w:color="auto"/>
                <w:bottom w:val="none" w:sz="0" w:space="0" w:color="auto"/>
                <w:right w:val="none" w:sz="0" w:space="0" w:color="auto"/>
              </w:divBdr>
            </w:div>
            <w:div w:id="300888048">
              <w:marLeft w:val="0"/>
              <w:marRight w:val="0"/>
              <w:marTop w:val="0"/>
              <w:marBottom w:val="0"/>
              <w:divBdr>
                <w:top w:val="none" w:sz="0" w:space="0" w:color="auto"/>
                <w:left w:val="none" w:sz="0" w:space="0" w:color="auto"/>
                <w:bottom w:val="none" w:sz="0" w:space="0" w:color="auto"/>
                <w:right w:val="none" w:sz="0" w:space="0" w:color="auto"/>
              </w:divBdr>
            </w:div>
            <w:div w:id="638849908">
              <w:marLeft w:val="0"/>
              <w:marRight w:val="0"/>
              <w:marTop w:val="0"/>
              <w:marBottom w:val="0"/>
              <w:divBdr>
                <w:top w:val="none" w:sz="0" w:space="0" w:color="auto"/>
                <w:left w:val="none" w:sz="0" w:space="0" w:color="auto"/>
                <w:bottom w:val="none" w:sz="0" w:space="0" w:color="auto"/>
                <w:right w:val="none" w:sz="0" w:space="0" w:color="auto"/>
              </w:divBdr>
            </w:div>
            <w:div w:id="2070885186">
              <w:marLeft w:val="0"/>
              <w:marRight w:val="0"/>
              <w:marTop w:val="0"/>
              <w:marBottom w:val="0"/>
              <w:divBdr>
                <w:top w:val="none" w:sz="0" w:space="0" w:color="auto"/>
                <w:left w:val="none" w:sz="0" w:space="0" w:color="auto"/>
                <w:bottom w:val="none" w:sz="0" w:space="0" w:color="auto"/>
                <w:right w:val="none" w:sz="0" w:space="0" w:color="auto"/>
              </w:divBdr>
            </w:div>
            <w:div w:id="176386206">
              <w:marLeft w:val="0"/>
              <w:marRight w:val="0"/>
              <w:marTop w:val="0"/>
              <w:marBottom w:val="0"/>
              <w:divBdr>
                <w:top w:val="none" w:sz="0" w:space="0" w:color="auto"/>
                <w:left w:val="none" w:sz="0" w:space="0" w:color="auto"/>
                <w:bottom w:val="none" w:sz="0" w:space="0" w:color="auto"/>
                <w:right w:val="none" w:sz="0" w:space="0" w:color="auto"/>
              </w:divBdr>
            </w:div>
            <w:div w:id="36047990">
              <w:marLeft w:val="0"/>
              <w:marRight w:val="0"/>
              <w:marTop w:val="0"/>
              <w:marBottom w:val="0"/>
              <w:divBdr>
                <w:top w:val="none" w:sz="0" w:space="0" w:color="auto"/>
                <w:left w:val="none" w:sz="0" w:space="0" w:color="auto"/>
                <w:bottom w:val="none" w:sz="0" w:space="0" w:color="auto"/>
                <w:right w:val="none" w:sz="0" w:space="0" w:color="auto"/>
              </w:divBdr>
            </w:div>
            <w:div w:id="211383769">
              <w:marLeft w:val="0"/>
              <w:marRight w:val="0"/>
              <w:marTop w:val="0"/>
              <w:marBottom w:val="0"/>
              <w:divBdr>
                <w:top w:val="none" w:sz="0" w:space="0" w:color="auto"/>
                <w:left w:val="none" w:sz="0" w:space="0" w:color="auto"/>
                <w:bottom w:val="none" w:sz="0" w:space="0" w:color="auto"/>
                <w:right w:val="none" w:sz="0" w:space="0" w:color="auto"/>
              </w:divBdr>
            </w:div>
            <w:div w:id="522595440">
              <w:marLeft w:val="0"/>
              <w:marRight w:val="0"/>
              <w:marTop w:val="0"/>
              <w:marBottom w:val="0"/>
              <w:divBdr>
                <w:top w:val="none" w:sz="0" w:space="0" w:color="auto"/>
                <w:left w:val="none" w:sz="0" w:space="0" w:color="auto"/>
                <w:bottom w:val="none" w:sz="0" w:space="0" w:color="auto"/>
                <w:right w:val="none" w:sz="0" w:space="0" w:color="auto"/>
              </w:divBdr>
            </w:div>
            <w:div w:id="1765177207">
              <w:marLeft w:val="0"/>
              <w:marRight w:val="0"/>
              <w:marTop w:val="0"/>
              <w:marBottom w:val="0"/>
              <w:divBdr>
                <w:top w:val="none" w:sz="0" w:space="0" w:color="auto"/>
                <w:left w:val="none" w:sz="0" w:space="0" w:color="auto"/>
                <w:bottom w:val="none" w:sz="0" w:space="0" w:color="auto"/>
                <w:right w:val="none" w:sz="0" w:space="0" w:color="auto"/>
              </w:divBdr>
            </w:div>
            <w:div w:id="738132751">
              <w:marLeft w:val="0"/>
              <w:marRight w:val="0"/>
              <w:marTop w:val="0"/>
              <w:marBottom w:val="0"/>
              <w:divBdr>
                <w:top w:val="none" w:sz="0" w:space="0" w:color="auto"/>
                <w:left w:val="none" w:sz="0" w:space="0" w:color="auto"/>
                <w:bottom w:val="none" w:sz="0" w:space="0" w:color="auto"/>
                <w:right w:val="none" w:sz="0" w:space="0" w:color="auto"/>
              </w:divBdr>
            </w:div>
            <w:div w:id="1295909029">
              <w:marLeft w:val="0"/>
              <w:marRight w:val="0"/>
              <w:marTop w:val="0"/>
              <w:marBottom w:val="0"/>
              <w:divBdr>
                <w:top w:val="none" w:sz="0" w:space="0" w:color="auto"/>
                <w:left w:val="none" w:sz="0" w:space="0" w:color="auto"/>
                <w:bottom w:val="none" w:sz="0" w:space="0" w:color="auto"/>
                <w:right w:val="none" w:sz="0" w:space="0" w:color="auto"/>
              </w:divBdr>
            </w:div>
            <w:div w:id="1035622427">
              <w:marLeft w:val="0"/>
              <w:marRight w:val="0"/>
              <w:marTop w:val="0"/>
              <w:marBottom w:val="0"/>
              <w:divBdr>
                <w:top w:val="none" w:sz="0" w:space="0" w:color="auto"/>
                <w:left w:val="none" w:sz="0" w:space="0" w:color="auto"/>
                <w:bottom w:val="none" w:sz="0" w:space="0" w:color="auto"/>
                <w:right w:val="none" w:sz="0" w:space="0" w:color="auto"/>
              </w:divBdr>
            </w:div>
            <w:div w:id="550120539">
              <w:marLeft w:val="0"/>
              <w:marRight w:val="0"/>
              <w:marTop w:val="0"/>
              <w:marBottom w:val="0"/>
              <w:divBdr>
                <w:top w:val="none" w:sz="0" w:space="0" w:color="auto"/>
                <w:left w:val="none" w:sz="0" w:space="0" w:color="auto"/>
                <w:bottom w:val="none" w:sz="0" w:space="0" w:color="auto"/>
                <w:right w:val="none" w:sz="0" w:space="0" w:color="auto"/>
              </w:divBdr>
            </w:div>
            <w:div w:id="1286883254">
              <w:marLeft w:val="0"/>
              <w:marRight w:val="0"/>
              <w:marTop w:val="0"/>
              <w:marBottom w:val="0"/>
              <w:divBdr>
                <w:top w:val="none" w:sz="0" w:space="0" w:color="auto"/>
                <w:left w:val="none" w:sz="0" w:space="0" w:color="auto"/>
                <w:bottom w:val="none" w:sz="0" w:space="0" w:color="auto"/>
                <w:right w:val="none" w:sz="0" w:space="0" w:color="auto"/>
              </w:divBdr>
            </w:div>
            <w:div w:id="1604611679">
              <w:marLeft w:val="0"/>
              <w:marRight w:val="0"/>
              <w:marTop w:val="0"/>
              <w:marBottom w:val="0"/>
              <w:divBdr>
                <w:top w:val="none" w:sz="0" w:space="0" w:color="auto"/>
                <w:left w:val="none" w:sz="0" w:space="0" w:color="auto"/>
                <w:bottom w:val="none" w:sz="0" w:space="0" w:color="auto"/>
                <w:right w:val="none" w:sz="0" w:space="0" w:color="auto"/>
              </w:divBdr>
            </w:div>
            <w:div w:id="641235376">
              <w:marLeft w:val="0"/>
              <w:marRight w:val="0"/>
              <w:marTop w:val="0"/>
              <w:marBottom w:val="0"/>
              <w:divBdr>
                <w:top w:val="none" w:sz="0" w:space="0" w:color="auto"/>
                <w:left w:val="none" w:sz="0" w:space="0" w:color="auto"/>
                <w:bottom w:val="none" w:sz="0" w:space="0" w:color="auto"/>
                <w:right w:val="none" w:sz="0" w:space="0" w:color="auto"/>
              </w:divBdr>
            </w:div>
            <w:div w:id="1846895668">
              <w:marLeft w:val="0"/>
              <w:marRight w:val="0"/>
              <w:marTop w:val="0"/>
              <w:marBottom w:val="0"/>
              <w:divBdr>
                <w:top w:val="none" w:sz="0" w:space="0" w:color="auto"/>
                <w:left w:val="none" w:sz="0" w:space="0" w:color="auto"/>
                <w:bottom w:val="none" w:sz="0" w:space="0" w:color="auto"/>
                <w:right w:val="none" w:sz="0" w:space="0" w:color="auto"/>
              </w:divBdr>
            </w:div>
            <w:div w:id="1173647219">
              <w:marLeft w:val="0"/>
              <w:marRight w:val="0"/>
              <w:marTop w:val="0"/>
              <w:marBottom w:val="0"/>
              <w:divBdr>
                <w:top w:val="none" w:sz="0" w:space="0" w:color="auto"/>
                <w:left w:val="none" w:sz="0" w:space="0" w:color="auto"/>
                <w:bottom w:val="none" w:sz="0" w:space="0" w:color="auto"/>
                <w:right w:val="none" w:sz="0" w:space="0" w:color="auto"/>
              </w:divBdr>
            </w:div>
          </w:divsChild>
        </w:div>
        <w:div w:id="350835471">
          <w:marLeft w:val="0"/>
          <w:marRight w:val="0"/>
          <w:marTop w:val="0"/>
          <w:marBottom w:val="0"/>
          <w:divBdr>
            <w:top w:val="none" w:sz="0" w:space="0" w:color="auto"/>
            <w:left w:val="none" w:sz="0" w:space="0" w:color="auto"/>
            <w:bottom w:val="none" w:sz="0" w:space="0" w:color="auto"/>
            <w:right w:val="none" w:sz="0" w:space="0" w:color="auto"/>
          </w:divBdr>
          <w:divsChild>
            <w:div w:id="951740528">
              <w:marLeft w:val="0"/>
              <w:marRight w:val="0"/>
              <w:marTop w:val="0"/>
              <w:marBottom w:val="0"/>
              <w:divBdr>
                <w:top w:val="none" w:sz="0" w:space="0" w:color="auto"/>
                <w:left w:val="none" w:sz="0" w:space="0" w:color="auto"/>
                <w:bottom w:val="none" w:sz="0" w:space="0" w:color="auto"/>
                <w:right w:val="none" w:sz="0" w:space="0" w:color="auto"/>
              </w:divBdr>
            </w:div>
            <w:div w:id="840318183">
              <w:marLeft w:val="0"/>
              <w:marRight w:val="0"/>
              <w:marTop w:val="0"/>
              <w:marBottom w:val="0"/>
              <w:divBdr>
                <w:top w:val="none" w:sz="0" w:space="0" w:color="auto"/>
                <w:left w:val="none" w:sz="0" w:space="0" w:color="auto"/>
                <w:bottom w:val="none" w:sz="0" w:space="0" w:color="auto"/>
                <w:right w:val="none" w:sz="0" w:space="0" w:color="auto"/>
              </w:divBdr>
            </w:div>
            <w:div w:id="97677755">
              <w:marLeft w:val="0"/>
              <w:marRight w:val="0"/>
              <w:marTop w:val="0"/>
              <w:marBottom w:val="0"/>
              <w:divBdr>
                <w:top w:val="none" w:sz="0" w:space="0" w:color="auto"/>
                <w:left w:val="none" w:sz="0" w:space="0" w:color="auto"/>
                <w:bottom w:val="none" w:sz="0" w:space="0" w:color="auto"/>
                <w:right w:val="none" w:sz="0" w:space="0" w:color="auto"/>
              </w:divBdr>
            </w:div>
            <w:div w:id="1914243199">
              <w:marLeft w:val="0"/>
              <w:marRight w:val="0"/>
              <w:marTop w:val="0"/>
              <w:marBottom w:val="0"/>
              <w:divBdr>
                <w:top w:val="none" w:sz="0" w:space="0" w:color="auto"/>
                <w:left w:val="none" w:sz="0" w:space="0" w:color="auto"/>
                <w:bottom w:val="none" w:sz="0" w:space="0" w:color="auto"/>
                <w:right w:val="none" w:sz="0" w:space="0" w:color="auto"/>
              </w:divBdr>
            </w:div>
            <w:div w:id="1850485782">
              <w:marLeft w:val="0"/>
              <w:marRight w:val="0"/>
              <w:marTop w:val="0"/>
              <w:marBottom w:val="0"/>
              <w:divBdr>
                <w:top w:val="none" w:sz="0" w:space="0" w:color="auto"/>
                <w:left w:val="none" w:sz="0" w:space="0" w:color="auto"/>
                <w:bottom w:val="none" w:sz="0" w:space="0" w:color="auto"/>
                <w:right w:val="none" w:sz="0" w:space="0" w:color="auto"/>
              </w:divBdr>
            </w:div>
            <w:div w:id="1695184083">
              <w:marLeft w:val="0"/>
              <w:marRight w:val="0"/>
              <w:marTop w:val="0"/>
              <w:marBottom w:val="0"/>
              <w:divBdr>
                <w:top w:val="none" w:sz="0" w:space="0" w:color="auto"/>
                <w:left w:val="none" w:sz="0" w:space="0" w:color="auto"/>
                <w:bottom w:val="none" w:sz="0" w:space="0" w:color="auto"/>
                <w:right w:val="none" w:sz="0" w:space="0" w:color="auto"/>
              </w:divBdr>
            </w:div>
            <w:div w:id="1813982531">
              <w:marLeft w:val="0"/>
              <w:marRight w:val="0"/>
              <w:marTop w:val="0"/>
              <w:marBottom w:val="0"/>
              <w:divBdr>
                <w:top w:val="none" w:sz="0" w:space="0" w:color="auto"/>
                <w:left w:val="none" w:sz="0" w:space="0" w:color="auto"/>
                <w:bottom w:val="none" w:sz="0" w:space="0" w:color="auto"/>
                <w:right w:val="none" w:sz="0" w:space="0" w:color="auto"/>
              </w:divBdr>
            </w:div>
            <w:div w:id="1367834034">
              <w:marLeft w:val="0"/>
              <w:marRight w:val="0"/>
              <w:marTop w:val="0"/>
              <w:marBottom w:val="0"/>
              <w:divBdr>
                <w:top w:val="none" w:sz="0" w:space="0" w:color="auto"/>
                <w:left w:val="none" w:sz="0" w:space="0" w:color="auto"/>
                <w:bottom w:val="none" w:sz="0" w:space="0" w:color="auto"/>
                <w:right w:val="none" w:sz="0" w:space="0" w:color="auto"/>
              </w:divBdr>
            </w:div>
            <w:div w:id="1249075711">
              <w:marLeft w:val="0"/>
              <w:marRight w:val="0"/>
              <w:marTop w:val="0"/>
              <w:marBottom w:val="0"/>
              <w:divBdr>
                <w:top w:val="none" w:sz="0" w:space="0" w:color="auto"/>
                <w:left w:val="none" w:sz="0" w:space="0" w:color="auto"/>
                <w:bottom w:val="none" w:sz="0" w:space="0" w:color="auto"/>
                <w:right w:val="none" w:sz="0" w:space="0" w:color="auto"/>
              </w:divBdr>
            </w:div>
            <w:div w:id="586888732">
              <w:marLeft w:val="0"/>
              <w:marRight w:val="0"/>
              <w:marTop w:val="0"/>
              <w:marBottom w:val="0"/>
              <w:divBdr>
                <w:top w:val="none" w:sz="0" w:space="0" w:color="auto"/>
                <w:left w:val="none" w:sz="0" w:space="0" w:color="auto"/>
                <w:bottom w:val="none" w:sz="0" w:space="0" w:color="auto"/>
                <w:right w:val="none" w:sz="0" w:space="0" w:color="auto"/>
              </w:divBdr>
            </w:div>
            <w:div w:id="1527402997">
              <w:marLeft w:val="0"/>
              <w:marRight w:val="0"/>
              <w:marTop w:val="0"/>
              <w:marBottom w:val="0"/>
              <w:divBdr>
                <w:top w:val="none" w:sz="0" w:space="0" w:color="auto"/>
                <w:left w:val="none" w:sz="0" w:space="0" w:color="auto"/>
                <w:bottom w:val="none" w:sz="0" w:space="0" w:color="auto"/>
                <w:right w:val="none" w:sz="0" w:space="0" w:color="auto"/>
              </w:divBdr>
            </w:div>
            <w:div w:id="1363239852">
              <w:marLeft w:val="0"/>
              <w:marRight w:val="0"/>
              <w:marTop w:val="0"/>
              <w:marBottom w:val="0"/>
              <w:divBdr>
                <w:top w:val="none" w:sz="0" w:space="0" w:color="auto"/>
                <w:left w:val="none" w:sz="0" w:space="0" w:color="auto"/>
                <w:bottom w:val="none" w:sz="0" w:space="0" w:color="auto"/>
                <w:right w:val="none" w:sz="0" w:space="0" w:color="auto"/>
              </w:divBdr>
            </w:div>
            <w:div w:id="1791361141">
              <w:marLeft w:val="0"/>
              <w:marRight w:val="0"/>
              <w:marTop w:val="0"/>
              <w:marBottom w:val="0"/>
              <w:divBdr>
                <w:top w:val="none" w:sz="0" w:space="0" w:color="auto"/>
                <w:left w:val="none" w:sz="0" w:space="0" w:color="auto"/>
                <w:bottom w:val="none" w:sz="0" w:space="0" w:color="auto"/>
                <w:right w:val="none" w:sz="0" w:space="0" w:color="auto"/>
              </w:divBdr>
            </w:div>
            <w:div w:id="480541389">
              <w:marLeft w:val="0"/>
              <w:marRight w:val="0"/>
              <w:marTop w:val="0"/>
              <w:marBottom w:val="0"/>
              <w:divBdr>
                <w:top w:val="none" w:sz="0" w:space="0" w:color="auto"/>
                <w:left w:val="none" w:sz="0" w:space="0" w:color="auto"/>
                <w:bottom w:val="none" w:sz="0" w:space="0" w:color="auto"/>
                <w:right w:val="none" w:sz="0" w:space="0" w:color="auto"/>
              </w:divBdr>
            </w:div>
            <w:div w:id="743527565">
              <w:marLeft w:val="0"/>
              <w:marRight w:val="0"/>
              <w:marTop w:val="0"/>
              <w:marBottom w:val="0"/>
              <w:divBdr>
                <w:top w:val="none" w:sz="0" w:space="0" w:color="auto"/>
                <w:left w:val="none" w:sz="0" w:space="0" w:color="auto"/>
                <w:bottom w:val="none" w:sz="0" w:space="0" w:color="auto"/>
                <w:right w:val="none" w:sz="0" w:space="0" w:color="auto"/>
              </w:divBdr>
            </w:div>
            <w:div w:id="1076248737">
              <w:marLeft w:val="0"/>
              <w:marRight w:val="0"/>
              <w:marTop w:val="0"/>
              <w:marBottom w:val="0"/>
              <w:divBdr>
                <w:top w:val="none" w:sz="0" w:space="0" w:color="auto"/>
                <w:left w:val="none" w:sz="0" w:space="0" w:color="auto"/>
                <w:bottom w:val="none" w:sz="0" w:space="0" w:color="auto"/>
                <w:right w:val="none" w:sz="0" w:space="0" w:color="auto"/>
              </w:divBdr>
            </w:div>
            <w:div w:id="2002073539">
              <w:marLeft w:val="0"/>
              <w:marRight w:val="0"/>
              <w:marTop w:val="0"/>
              <w:marBottom w:val="0"/>
              <w:divBdr>
                <w:top w:val="none" w:sz="0" w:space="0" w:color="auto"/>
                <w:left w:val="none" w:sz="0" w:space="0" w:color="auto"/>
                <w:bottom w:val="none" w:sz="0" w:space="0" w:color="auto"/>
                <w:right w:val="none" w:sz="0" w:space="0" w:color="auto"/>
              </w:divBdr>
            </w:div>
            <w:div w:id="1309170991">
              <w:marLeft w:val="0"/>
              <w:marRight w:val="0"/>
              <w:marTop w:val="0"/>
              <w:marBottom w:val="0"/>
              <w:divBdr>
                <w:top w:val="none" w:sz="0" w:space="0" w:color="auto"/>
                <w:left w:val="none" w:sz="0" w:space="0" w:color="auto"/>
                <w:bottom w:val="none" w:sz="0" w:space="0" w:color="auto"/>
                <w:right w:val="none" w:sz="0" w:space="0" w:color="auto"/>
              </w:divBdr>
            </w:div>
            <w:div w:id="432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4230">
      <w:bodyDiv w:val="1"/>
      <w:marLeft w:val="0"/>
      <w:marRight w:val="0"/>
      <w:marTop w:val="0"/>
      <w:marBottom w:val="0"/>
      <w:divBdr>
        <w:top w:val="none" w:sz="0" w:space="0" w:color="auto"/>
        <w:left w:val="none" w:sz="0" w:space="0" w:color="auto"/>
        <w:bottom w:val="none" w:sz="0" w:space="0" w:color="auto"/>
        <w:right w:val="none" w:sz="0" w:space="0" w:color="auto"/>
      </w:divBdr>
      <w:divsChild>
        <w:div w:id="37359511">
          <w:marLeft w:val="0"/>
          <w:marRight w:val="0"/>
          <w:marTop w:val="0"/>
          <w:marBottom w:val="0"/>
          <w:divBdr>
            <w:top w:val="none" w:sz="0" w:space="0" w:color="auto"/>
            <w:left w:val="none" w:sz="0" w:space="0" w:color="auto"/>
            <w:bottom w:val="none" w:sz="0" w:space="0" w:color="auto"/>
            <w:right w:val="none" w:sz="0" w:space="0" w:color="auto"/>
          </w:divBdr>
          <w:divsChild>
            <w:div w:id="993802223">
              <w:marLeft w:val="0"/>
              <w:marRight w:val="0"/>
              <w:marTop w:val="0"/>
              <w:marBottom w:val="0"/>
              <w:divBdr>
                <w:top w:val="none" w:sz="0" w:space="0" w:color="auto"/>
                <w:left w:val="none" w:sz="0" w:space="0" w:color="auto"/>
                <w:bottom w:val="none" w:sz="0" w:space="0" w:color="auto"/>
                <w:right w:val="none" w:sz="0" w:space="0" w:color="auto"/>
              </w:divBdr>
            </w:div>
            <w:div w:id="1476338324">
              <w:marLeft w:val="0"/>
              <w:marRight w:val="0"/>
              <w:marTop w:val="0"/>
              <w:marBottom w:val="0"/>
              <w:divBdr>
                <w:top w:val="none" w:sz="0" w:space="0" w:color="auto"/>
                <w:left w:val="none" w:sz="0" w:space="0" w:color="auto"/>
                <w:bottom w:val="none" w:sz="0" w:space="0" w:color="auto"/>
                <w:right w:val="none" w:sz="0" w:space="0" w:color="auto"/>
              </w:divBdr>
            </w:div>
            <w:div w:id="426081326">
              <w:marLeft w:val="0"/>
              <w:marRight w:val="0"/>
              <w:marTop w:val="0"/>
              <w:marBottom w:val="0"/>
              <w:divBdr>
                <w:top w:val="none" w:sz="0" w:space="0" w:color="auto"/>
                <w:left w:val="none" w:sz="0" w:space="0" w:color="auto"/>
                <w:bottom w:val="none" w:sz="0" w:space="0" w:color="auto"/>
                <w:right w:val="none" w:sz="0" w:space="0" w:color="auto"/>
              </w:divBdr>
            </w:div>
            <w:div w:id="743836205">
              <w:marLeft w:val="0"/>
              <w:marRight w:val="0"/>
              <w:marTop w:val="0"/>
              <w:marBottom w:val="0"/>
              <w:divBdr>
                <w:top w:val="none" w:sz="0" w:space="0" w:color="auto"/>
                <w:left w:val="none" w:sz="0" w:space="0" w:color="auto"/>
                <w:bottom w:val="none" w:sz="0" w:space="0" w:color="auto"/>
                <w:right w:val="none" w:sz="0" w:space="0" w:color="auto"/>
              </w:divBdr>
            </w:div>
            <w:div w:id="1795832567">
              <w:marLeft w:val="0"/>
              <w:marRight w:val="0"/>
              <w:marTop w:val="0"/>
              <w:marBottom w:val="0"/>
              <w:divBdr>
                <w:top w:val="none" w:sz="0" w:space="0" w:color="auto"/>
                <w:left w:val="none" w:sz="0" w:space="0" w:color="auto"/>
                <w:bottom w:val="none" w:sz="0" w:space="0" w:color="auto"/>
                <w:right w:val="none" w:sz="0" w:space="0" w:color="auto"/>
              </w:divBdr>
            </w:div>
            <w:div w:id="830753954">
              <w:marLeft w:val="0"/>
              <w:marRight w:val="0"/>
              <w:marTop w:val="0"/>
              <w:marBottom w:val="0"/>
              <w:divBdr>
                <w:top w:val="none" w:sz="0" w:space="0" w:color="auto"/>
                <w:left w:val="none" w:sz="0" w:space="0" w:color="auto"/>
                <w:bottom w:val="none" w:sz="0" w:space="0" w:color="auto"/>
                <w:right w:val="none" w:sz="0" w:space="0" w:color="auto"/>
              </w:divBdr>
            </w:div>
            <w:div w:id="182131578">
              <w:marLeft w:val="0"/>
              <w:marRight w:val="0"/>
              <w:marTop w:val="0"/>
              <w:marBottom w:val="0"/>
              <w:divBdr>
                <w:top w:val="none" w:sz="0" w:space="0" w:color="auto"/>
                <w:left w:val="none" w:sz="0" w:space="0" w:color="auto"/>
                <w:bottom w:val="none" w:sz="0" w:space="0" w:color="auto"/>
                <w:right w:val="none" w:sz="0" w:space="0" w:color="auto"/>
              </w:divBdr>
            </w:div>
            <w:div w:id="884102546">
              <w:marLeft w:val="0"/>
              <w:marRight w:val="0"/>
              <w:marTop w:val="0"/>
              <w:marBottom w:val="0"/>
              <w:divBdr>
                <w:top w:val="none" w:sz="0" w:space="0" w:color="auto"/>
                <w:left w:val="none" w:sz="0" w:space="0" w:color="auto"/>
                <w:bottom w:val="none" w:sz="0" w:space="0" w:color="auto"/>
                <w:right w:val="none" w:sz="0" w:space="0" w:color="auto"/>
              </w:divBdr>
            </w:div>
            <w:div w:id="1258371852">
              <w:marLeft w:val="0"/>
              <w:marRight w:val="0"/>
              <w:marTop w:val="0"/>
              <w:marBottom w:val="0"/>
              <w:divBdr>
                <w:top w:val="none" w:sz="0" w:space="0" w:color="auto"/>
                <w:left w:val="none" w:sz="0" w:space="0" w:color="auto"/>
                <w:bottom w:val="none" w:sz="0" w:space="0" w:color="auto"/>
                <w:right w:val="none" w:sz="0" w:space="0" w:color="auto"/>
              </w:divBdr>
            </w:div>
            <w:div w:id="2134323228">
              <w:marLeft w:val="0"/>
              <w:marRight w:val="0"/>
              <w:marTop w:val="0"/>
              <w:marBottom w:val="0"/>
              <w:divBdr>
                <w:top w:val="none" w:sz="0" w:space="0" w:color="auto"/>
                <w:left w:val="none" w:sz="0" w:space="0" w:color="auto"/>
                <w:bottom w:val="none" w:sz="0" w:space="0" w:color="auto"/>
                <w:right w:val="none" w:sz="0" w:space="0" w:color="auto"/>
              </w:divBdr>
            </w:div>
            <w:div w:id="1016232960">
              <w:marLeft w:val="0"/>
              <w:marRight w:val="0"/>
              <w:marTop w:val="0"/>
              <w:marBottom w:val="0"/>
              <w:divBdr>
                <w:top w:val="none" w:sz="0" w:space="0" w:color="auto"/>
                <w:left w:val="none" w:sz="0" w:space="0" w:color="auto"/>
                <w:bottom w:val="none" w:sz="0" w:space="0" w:color="auto"/>
                <w:right w:val="none" w:sz="0" w:space="0" w:color="auto"/>
              </w:divBdr>
            </w:div>
            <w:div w:id="952900287">
              <w:marLeft w:val="0"/>
              <w:marRight w:val="0"/>
              <w:marTop w:val="0"/>
              <w:marBottom w:val="0"/>
              <w:divBdr>
                <w:top w:val="none" w:sz="0" w:space="0" w:color="auto"/>
                <w:left w:val="none" w:sz="0" w:space="0" w:color="auto"/>
                <w:bottom w:val="none" w:sz="0" w:space="0" w:color="auto"/>
                <w:right w:val="none" w:sz="0" w:space="0" w:color="auto"/>
              </w:divBdr>
            </w:div>
            <w:div w:id="469172508">
              <w:marLeft w:val="0"/>
              <w:marRight w:val="0"/>
              <w:marTop w:val="0"/>
              <w:marBottom w:val="0"/>
              <w:divBdr>
                <w:top w:val="none" w:sz="0" w:space="0" w:color="auto"/>
                <w:left w:val="none" w:sz="0" w:space="0" w:color="auto"/>
                <w:bottom w:val="none" w:sz="0" w:space="0" w:color="auto"/>
                <w:right w:val="none" w:sz="0" w:space="0" w:color="auto"/>
              </w:divBdr>
            </w:div>
            <w:div w:id="637950918">
              <w:marLeft w:val="0"/>
              <w:marRight w:val="0"/>
              <w:marTop w:val="0"/>
              <w:marBottom w:val="0"/>
              <w:divBdr>
                <w:top w:val="none" w:sz="0" w:space="0" w:color="auto"/>
                <w:left w:val="none" w:sz="0" w:space="0" w:color="auto"/>
                <w:bottom w:val="none" w:sz="0" w:space="0" w:color="auto"/>
                <w:right w:val="none" w:sz="0" w:space="0" w:color="auto"/>
              </w:divBdr>
            </w:div>
            <w:div w:id="1236471289">
              <w:marLeft w:val="0"/>
              <w:marRight w:val="0"/>
              <w:marTop w:val="0"/>
              <w:marBottom w:val="0"/>
              <w:divBdr>
                <w:top w:val="none" w:sz="0" w:space="0" w:color="auto"/>
                <w:left w:val="none" w:sz="0" w:space="0" w:color="auto"/>
                <w:bottom w:val="none" w:sz="0" w:space="0" w:color="auto"/>
                <w:right w:val="none" w:sz="0" w:space="0" w:color="auto"/>
              </w:divBdr>
            </w:div>
            <w:div w:id="1146313852">
              <w:marLeft w:val="0"/>
              <w:marRight w:val="0"/>
              <w:marTop w:val="0"/>
              <w:marBottom w:val="0"/>
              <w:divBdr>
                <w:top w:val="none" w:sz="0" w:space="0" w:color="auto"/>
                <w:left w:val="none" w:sz="0" w:space="0" w:color="auto"/>
                <w:bottom w:val="none" w:sz="0" w:space="0" w:color="auto"/>
                <w:right w:val="none" w:sz="0" w:space="0" w:color="auto"/>
              </w:divBdr>
            </w:div>
            <w:div w:id="212497580">
              <w:marLeft w:val="0"/>
              <w:marRight w:val="0"/>
              <w:marTop w:val="0"/>
              <w:marBottom w:val="0"/>
              <w:divBdr>
                <w:top w:val="none" w:sz="0" w:space="0" w:color="auto"/>
                <w:left w:val="none" w:sz="0" w:space="0" w:color="auto"/>
                <w:bottom w:val="none" w:sz="0" w:space="0" w:color="auto"/>
                <w:right w:val="none" w:sz="0" w:space="0" w:color="auto"/>
              </w:divBdr>
            </w:div>
            <w:div w:id="206723078">
              <w:marLeft w:val="0"/>
              <w:marRight w:val="0"/>
              <w:marTop w:val="0"/>
              <w:marBottom w:val="0"/>
              <w:divBdr>
                <w:top w:val="none" w:sz="0" w:space="0" w:color="auto"/>
                <w:left w:val="none" w:sz="0" w:space="0" w:color="auto"/>
                <w:bottom w:val="none" w:sz="0" w:space="0" w:color="auto"/>
                <w:right w:val="none" w:sz="0" w:space="0" w:color="auto"/>
              </w:divBdr>
            </w:div>
            <w:div w:id="918444396">
              <w:marLeft w:val="0"/>
              <w:marRight w:val="0"/>
              <w:marTop w:val="0"/>
              <w:marBottom w:val="0"/>
              <w:divBdr>
                <w:top w:val="none" w:sz="0" w:space="0" w:color="auto"/>
                <w:left w:val="none" w:sz="0" w:space="0" w:color="auto"/>
                <w:bottom w:val="none" w:sz="0" w:space="0" w:color="auto"/>
                <w:right w:val="none" w:sz="0" w:space="0" w:color="auto"/>
              </w:divBdr>
            </w:div>
            <w:div w:id="629475585">
              <w:marLeft w:val="0"/>
              <w:marRight w:val="0"/>
              <w:marTop w:val="0"/>
              <w:marBottom w:val="0"/>
              <w:divBdr>
                <w:top w:val="none" w:sz="0" w:space="0" w:color="auto"/>
                <w:left w:val="none" w:sz="0" w:space="0" w:color="auto"/>
                <w:bottom w:val="none" w:sz="0" w:space="0" w:color="auto"/>
                <w:right w:val="none" w:sz="0" w:space="0" w:color="auto"/>
              </w:divBdr>
            </w:div>
          </w:divsChild>
        </w:div>
        <w:div w:id="174654474">
          <w:marLeft w:val="0"/>
          <w:marRight w:val="0"/>
          <w:marTop w:val="0"/>
          <w:marBottom w:val="0"/>
          <w:divBdr>
            <w:top w:val="none" w:sz="0" w:space="0" w:color="auto"/>
            <w:left w:val="none" w:sz="0" w:space="0" w:color="auto"/>
            <w:bottom w:val="none" w:sz="0" w:space="0" w:color="auto"/>
            <w:right w:val="none" w:sz="0" w:space="0" w:color="auto"/>
          </w:divBdr>
          <w:divsChild>
            <w:div w:id="676807553">
              <w:marLeft w:val="0"/>
              <w:marRight w:val="0"/>
              <w:marTop w:val="0"/>
              <w:marBottom w:val="0"/>
              <w:divBdr>
                <w:top w:val="none" w:sz="0" w:space="0" w:color="auto"/>
                <w:left w:val="none" w:sz="0" w:space="0" w:color="auto"/>
                <w:bottom w:val="none" w:sz="0" w:space="0" w:color="auto"/>
                <w:right w:val="none" w:sz="0" w:space="0" w:color="auto"/>
              </w:divBdr>
            </w:div>
            <w:div w:id="1317102743">
              <w:marLeft w:val="0"/>
              <w:marRight w:val="0"/>
              <w:marTop w:val="0"/>
              <w:marBottom w:val="0"/>
              <w:divBdr>
                <w:top w:val="none" w:sz="0" w:space="0" w:color="auto"/>
                <w:left w:val="none" w:sz="0" w:space="0" w:color="auto"/>
                <w:bottom w:val="none" w:sz="0" w:space="0" w:color="auto"/>
                <w:right w:val="none" w:sz="0" w:space="0" w:color="auto"/>
              </w:divBdr>
            </w:div>
            <w:div w:id="1855532667">
              <w:marLeft w:val="0"/>
              <w:marRight w:val="0"/>
              <w:marTop w:val="0"/>
              <w:marBottom w:val="0"/>
              <w:divBdr>
                <w:top w:val="none" w:sz="0" w:space="0" w:color="auto"/>
                <w:left w:val="none" w:sz="0" w:space="0" w:color="auto"/>
                <w:bottom w:val="none" w:sz="0" w:space="0" w:color="auto"/>
                <w:right w:val="none" w:sz="0" w:space="0" w:color="auto"/>
              </w:divBdr>
            </w:div>
            <w:div w:id="1839072963">
              <w:marLeft w:val="0"/>
              <w:marRight w:val="0"/>
              <w:marTop w:val="0"/>
              <w:marBottom w:val="0"/>
              <w:divBdr>
                <w:top w:val="none" w:sz="0" w:space="0" w:color="auto"/>
                <w:left w:val="none" w:sz="0" w:space="0" w:color="auto"/>
                <w:bottom w:val="none" w:sz="0" w:space="0" w:color="auto"/>
                <w:right w:val="none" w:sz="0" w:space="0" w:color="auto"/>
              </w:divBdr>
            </w:div>
            <w:div w:id="165287416">
              <w:marLeft w:val="0"/>
              <w:marRight w:val="0"/>
              <w:marTop w:val="0"/>
              <w:marBottom w:val="0"/>
              <w:divBdr>
                <w:top w:val="none" w:sz="0" w:space="0" w:color="auto"/>
                <w:left w:val="none" w:sz="0" w:space="0" w:color="auto"/>
                <w:bottom w:val="none" w:sz="0" w:space="0" w:color="auto"/>
                <w:right w:val="none" w:sz="0" w:space="0" w:color="auto"/>
              </w:divBdr>
            </w:div>
            <w:div w:id="1795565170">
              <w:marLeft w:val="0"/>
              <w:marRight w:val="0"/>
              <w:marTop w:val="0"/>
              <w:marBottom w:val="0"/>
              <w:divBdr>
                <w:top w:val="none" w:sz="0" w:space="0" w:color="auto"/>
                <w:left w:val="none" w:sz="0" w:space="0" w:color="auto"/>
                <w:bottom w:val="none" w:sz="0" w:space="0" w:color="auto"/>
                <w:right w:val="none" w:sz="0" w:space="0" w:color="auto"/>
              </w:divBdr>
            </w:div>
            <w:div w:id="443574851">
              <w:marLeft w:val="0"/>
              <w:marRight w:val="0"/>
              <w:marTop w:val="0"/>
              <w:marBottom w:val="0"/>
              <w:divBdr>
                <w:top w:val="none" w:sz="0" w:space="0" w:color="auto"/>
                <w:left w:val="none" w:sz="0" w:space="0" w:color="auto"/>
                <w:bottom w:val="none" w:sz="0" w:space="0" w:color="auto"/>
                <w:right w:val="none" w:sz="0" w:space="0" w:color="auto"/>
              </w:divBdr>
            </w:div>
            <w:div w:id="1127894412">
              <w:marLeft w:val="0"/>
              <w:marRight w:val="0"/>
              <w:marTop w:val="0"/>
              <w:marBottom w:val="0"/>
              <w:divBdr>
                <w:top w:val="none" w:sz="0" w:space="0" w:color="auto"/>
                <w:left w:val="none" w:sz="0" w:space="0" w:color="auto"/>
                <w:bottom w:val="none" w:sz="0" w:space="0" w:color="auto"/>
                <w:right w:val="none" w:sz="0" w:space="0" w:color="auto"/>
              </w:divBdr>
            </w:div>
            <w:div w:id="579290615">
              <w:marLeft w:val="0"/>
              <w:marRight w:val="0"/>
              <w:marTop w:val="0"/>
              <w:marBottom w:val="0"/>
              <w:divBdr>
                <w:top w:val="none" w:sz="0" w:space="0" w:color="auto"/>
                <w:left w:val="none" w:sz="0" w:space="0" w:color="auto"/>
                <w:bottom w:val="none" w:sz="0" w:space="0" w:color="auto"/>
                <w:right w:val="none" w:sz="0" w:space="0" w:color="auto"/>
              </w:divBdr>
            </w:div>
            <w:div w:id="595944573">
              <w:marLeft w:val="0"/>
              <w:marRight w:val="0"/>
              <w:marTop w:val="0"/>
              <w:marBottom w:val="0"/>
              <w:divBdr>
                <w:top w:val="none" w:sz="0" w:space="0" w:color="auto"/>
                <w:left w:val="none" w:sz="0" w:space="0" w:color="auto"/>
                <w:bottom w:val="none" w:sz="0" w:space="0" w:color="auto"/>
                <w:right w:val="none" w:sz="0" w:space="0" w:color="auto"/>
              </w:divBdr>
            </w:div>
            <w:div w:id="1122336162">
              <w:marLeft w:val="0"/>
              <w:marRight w:val="0"/>
              <w:marTop w:val="0"/>
              <w:marBottom w:val="0"/>
              <w:divBdr>
                <w:top w:val="none" w:sz="0" w:space="0" w:color="auto"/>
                <w:left w:val="none" w:sz="0" w:space="0" w:color="auto"/>
                <w:bottom w:val="none" w:sz="0" w:space="0" w:color="auto"/>
                <w:right w:val="none" w:sz="0" w:space="0" w:color="auto"/>
              </w:divBdr>
            </w:div>
            <w:div w:id="1874229772">
              <w:marLeft w:val="0"/>
              <w:marRight w:val="0"/>
              <w:marTop w:val="0"/>
              <w:marBottom w:val="0"/>
              <w:divBdr>
                <w:top w:val="none" w:sz="0" w:space="0" w:color="auto"/>
                <w:left w:val="none" w:sz="0" w:space="0" w:color="auto"/>
                <w:bottom w:val="none" w:sz="0" w:space="0" w:color="auto"/>
                <w:right w:val="none" w:sz="0" w:space="0" w:color="auto"/>
              </w:divBdr>
            </w:div>
            <w:div w:id="1391341940">
              <w:marLeft w:val="0"/>
              <w:marRight w:val="0"/>
              <w:marTop w:val="0"/>
              <w:marBottom w:val="0"/>
              <w:divBdr>
                <w:top w:val="none" w:sz="0" w:space="0" w:color="auto"/>
                <w:left w:val="none" w:sz="0" w:space="0" w:color="auto"/>
                <w:bottom w:val="none" w:sz="0" w:space="0" w:color="auto"/>
                <w:right w:val="none" w:sz="0" w:space="0" w:color="auto"/>
              </w:divBdr>
            </w:div>
            <w:div w:id="864177074">
              <w:marLeft w:val="0"/>
              <w:marRight w:val="0"/>
              <w:marTop w:val="0"/>
              <w:marBottom w:val="0"/>
              <w:divBdr>
                <w:top w:val="none" w:sz="0" w:space="0" w:color="auto"/>
                <w:left w:val="none" w:sz="0" w:space="0" w:color="auto"/>
                <w:bottom w:val="none" w:sz="0" w:space="0" w:color="auto"/>
                <w:right w:val="none" w:sz="0" w:space="0" w:color="auto"/>
              </w:divBdr>
            </w:div>
            <w:div w:id="907619937">
              <w:marLeft w:val="0"/>
              <w:marRight w:val="0"/>
              <w:marTop w:val="0"/>
              <w:marBottom w:val="0"/>
              <w:divBdr>
                <w:top w:val="none" w:sz="0" w:space="0" w:color="auto"/>
                <w:left w:val="none" w:sz="0" w:space="0" w:color="auto"/>
                <w:bottom w:val="none" w:sz="0" w:space="0" w:color="auto"/>
                <w:right w:val="none" w:sz="0" w:space="0" w:color="auto"/>
              </w:divBdr>
            </w:div>
            <w:div w:id="363481753">
              <w:marLeft w:val="0"/>
              <w:marRight w:val="0"/>
              <w:marTop w:val="0"/>
              <w:marBottom w:val="0"/>
              <w:divBdr>
                <w:top w:val="none" w:sz="0" w:space="0" w:color="auto"/>
                <w:left w:val="none" w:sz="0" w:space="0" w:color="auto"/>
                <w:bottom w:val="none" w:sz="0" w:space="0" w:color="auto"/>
                <w:right w:val="none" w:sz="0" w:space="0" w:color="auto"/>
              </w:divBdr>
            </w:div>
            <w:div w:id="155074616">
              <w:marLeft w:val="0"/>
              <w:marRight w:val="0"/>
              <w:marTop w:val="0"/>
              <w:marBottom w:val="0"/>
              <w:divBdr>
                <w:top w:val="none" w:sz="0" w:space="0" w:color="auto"/>
                <w:left w:val="none" w:sz="0" w:space="0" w:color="auto"/>
                <w:bottom w:val="none" w:sz="0" w:space="0" w:color="auto"/>
                <w:right w:val="none" w:sz="0" w:space="0" w:color="auto"/>
              </w:divBdr>
            </w:div>
            <w:div w:id="650061951">
              <w:marLeft w:val="0"/>
              <w:marRight w:val="0"/>
              <w:marTop w:val="0"/>
              <w:marBottom w:val="0"/>
              <w:divBdr>
                <w:top w:val="none" w:sz="0" w:space="0" w:color="auto"/>
                <w:left w:val="none" w:sz="0" w:space="0" w:color="auto"/>
                <w:bottom w:val="none" w:sz="0" w:space="0" w:color="auto"/>
                <w:right w:val="none" w:sz="0" w:space="0" w:color="auto"/>
              </w:divBdr>
            </w:div>
            <w:div w:id="931667056">
              <w:marLeft w:val="0"/>
              <w:marRight w:val="0"/>
              <w:marTop w:val="0"/>
              <w:marBottom w:val="0"/>
              <w:divBdr>
                <w:top w:val="none" w:sz="0" w:space="0" w:color="auto"/>
                <w:left w:val="none" w:sz="0" w:space="0" w:color="auto"/>
                <w:bottom w:val="none" w:sz="0" w:space="0" w:color="auto"/>
                <w:right w:val="none" w:sz="0" w:space="0" w:color="auto"/>
              </w:divBdr>
            </w:div>
            <w:div w:id="2029987976">
              <w:marLeft w:val="0"/>
              <w:marRight w:val="0"/>
              <w:marTop w:val="0"/>
              <w:marBottom w:val="0"/>
              <w:divBdr>
                <w:top w:val="none" w:sz="0" w:space="0" w:color="auto"/>
                <w:left w:val="none" w:sz="0" w:space="0" w:color="auto"/>
                <w:bottom w:val="none" w:sz="0" w:space="0" w:color="auto"/>
                <w:right w:val="none" w:sz="0" w:space="0" w:color="auto"/>
              </w:divBdr>
            </w:div>
          </w:divsChild>
        </w:div>
        <w:div w:id="420106353">
          <w:marLeft w:val="0"/>
          <w:marRight w:val="0"/>
          <w:marTop w:val="0"/>
          <w:marBottom w:val="0"/>
          <w:divBdr>
            <w:top w:val="none" w:sz="0" w:space="0" w:color="auto"/>
            <w:left w:val="none" w:sz="0" w:space="0" w:color="auto"/>
            <w:bottom w:val="none" w:sz="0" w:space="0" w:color="auto"/>
            <w:right w:val="none" w:sz="0" w:space="0" w:color="auto"/>
          </w:divBdr>
          <w:divsChild>
            <w:div w:id="219437792">
              <w:marLeft w:val="0"/>
              <w:marRight w:val="0"/>
              <w:marTop w:val="0"/>
              <w:marBottom w:val="0"/>
              <w:divBdr>
                <w:top w:val="none" w:sz="0" w:space="0" w:color="auto"/>
                <w:left w:val="none" w:sz="0" w:space="0" w:color="auto"/>
                <w:bottom w:val="none" w:sz="0" w:space="0" w:color="auto"/>
                <w:right w:val="none" w:sz="0" w:space="0" w:color="auto"/>
              </w:divBdr>
            </w:div>
            <w:div w:id="2006857075">
              <w:marLeft w:val="0"/>
              <w:marRight w:val="0"/>
              <w:marTop w:val="0"/>
              <w:marBottom w:val="0"/>
              <w:divBdr>
                <w:top w:val="none" w:sz="0" w:space="0" w:color="auto"/>
                <w:left w:val="none" w:sz="0" w:space="0" w:color="auto"/>
                <w:bottom w:val="none" w:sz="0" w:space="0" w:color="auto"/>
                <w:right w:val="none" w:sz="0" w:space="0" w:color="auto"/>
              </w:divBdr>
            </w:div>
            <w:div w:id="508836918">
              <w:marLeft w:val="0"/>
              <w:marRight w:val="0"/>
              <w:marTop w:val="0"/>
              <w:marBottom w:val="0"/>
              <w:divBdr>
                <w:top w:val="none" w:sz="0" w:space="0" w:color="auto"/>
                <w:left w:val="none" w:sz="0" w:space="0" w:color="auto"/>
                <w:bottom w:val="none" w:sz="0" w:space="0" w:color="auto"/>
                <w:right w:val="none" w:sz="0" w:space="0" w:color="auto"/>
              </w:divBdr>
            </w:div>
            <w:div w:id="979850142">
              <w:marLeft w:val="0"/>
              <w:marRight w:val="0"/>
              <w:marTop w:val="0"/>
              <w:marBottom w:val="0"/>
              <w:divBdr>
                <w:top w:val="none" w:sz="0" w:space="0" w:color="auto"/>
                <w:left w:val="none" w:sz="0" w:space="0" w:color="auto"/>
                <w:bottom w:val="none" w:sz="0" w:space="0" w:color="auto"/>
                <w:right w:val="none" w:sz="0" w:space="0" w:color="auto"/>
              </w:divBdr>
            </w:div>
            <w:div w:id="972444775">
              <w:marLeft w:val="0"/>
              <w:marRight w:val="0"/>
              <w:marTop w:val="0"/>
              <w:marBottom w:val="0"/>
              <w:divBdr>
                <w:top w:val="none" w:sz="0" w:space="0" w:color="auto"/>
                <w:left w:val="none" w:sz="0" w:space="0" w:color="auto"/>
                <w:bottom w:val="none" w:sz="0" w:space="0" w:color="auto"/>
                <w:right w:val="none" w:sz="0" w:space="0" w:color="auto"/>
              </w:divBdr>
            </w:div>
            <w:div w:id="2017801263">
              <w:marLeft w:val="0"/>
              <w:marRight w:val="0"/>
              <w:marTop w:val="0"/>
              <w:marBottom w:val="0"/>
              <w:divBdr>
                <w:top w:val="none" w:sz="0" w:space="0" w:color="auto"/>
                <w:left w:val="none" w:sz="0" w:space="0" w:color="auto"/>
                <w:bottom w:val="none" w:sz="0" w:space="0" w:color="auto"/>
                <w:right w:val="none" w:sz="0" w:space="0" w:color="auto"/>
              </w:divBdr>
            </w:div>
            <w:div w:id="1769504058">
              <w:marLeft w:val="0"/>
              <w:marRight w:val="0"/>
              <w:marTop w:val="0"/>
              <w:marBottom w:val="0"/>
              <w:divBdr>
                <w:top w:val="none" w:sz="0" w:space="0" w:color="auto"/>
                <w:left w:val="none" w:sz="0" w:space="0" w:color="auto"/>
                <w:bottom w:val="none" w:sz="0" w:space="0" w:color="auto"/>
                <w:right w:val="none" w:sz="0" w:space="0" w:color="auto"/>
              </w:divBdr>
            </w:div>
            <w:div w:id="552229397">
              <w:marLeft w:val="0"/>
              <w:marRight w:val="0"/>
              <w:marTop w:val="0"/>
              <w:marBottom w:val="0"/>
              <w:divBdr>
                <w:top w:val="none" w:sz="0" w:space="0" w:color="auto"/>
                <w:left w:val="none" w:sz="0" w:space="0" w:color="auto"/>
                <w:bottom w:val="none" w:sz="0" w:space="0" w:color="auto"/>
                <w:right w:val="none" w:sz="0" w:space="0" w:color="auto"/>
              </w:divBdr>
            </w:div>
            <w:div w:id="2085032476">
              <w:marLeft w:val="0"/>
              <w:marRight w:val="0"/>
              <w:marTop w:val="0"/>
              <w:marBottom w:val="0"/>
              <w:divBdr>
                <w:top w:val="none" w:sz="0" w:space="0" w:color="auto"/>
                <w:left w:val="none" w:sz="0" w:space="0" w:color="auto"/>
                <w:bottom w:val="none" w:sz="0" w:space="0" w:color="auto"/>
                <w:right w:val="none" w:sz="0" w:space="0" w:color="auto"/>
              </w:divBdr>
            </w:div>
            <w:div w:id="987855623">
              <w:marLeft w:val="0"/>
              <w:marRight w:val="0"/>
              <w:marTop w:val="0"/>
              <w:marBottom w:val="0"/>
              <w:divBdr>
                <w:top w:val="none" w:sz="0" w:space="0" w:color="auto"/>
                <w:left w:val="none" w:sz="0" w:space="0" w:color="auto"/>
                <w:bottom w:val="none" w:sz="0" w:space="0" w:color="auto"/>
                <w:right w:val="none" w:sz="0" w:space="0" w:color="auto"/>
              </w:divBdr>
            </w:div>
            <w:div w:id="1893151178">
              <w:marLeft w:val="0"/>
              <w:marRight w:val="0"/>
              <w:marTop w:val="0"/>
              <w:marBottom w:val="0"/>
              <w:divBdr>
                <w:top w:val="none" w:sz="0" w:space="0" w:color="auto"/>
                <w:left w:val="none" w:sz="0" w:space="0" w:color="auto"/>
                <w:bottom w:val="none" w:sz="0" w:space="0" w:color="auto"/>
                <w:right w:val="none" w:sz="0" w:space="0" w:color="auto"/>
              </w:divBdr>
            </w:div>
            <w:div w:id="474301103">
              <w:marLeft w:val="0"/>
              <w:marRight w:val="0"/>
              <w:marTop w:val="0"/>
              <w:marBottom w:val="0"/>
              <w:divBdr>
                <w:top w:val="none" w:sz="0" w:space="0" w:color="auto"/>
                <w:left w:val="none" w:sz="0" w:space="0" w:color="auto"/>
                <w:bottom w:val="none" w:sz="0" w:space="0" w:color="auto"/>
                <w:right w:val="none" w:sz="0" w:space="0" w:color="auto"/>
              </w:divBdr>
            </w:div>
            <w:div w:id="1313368490">
              <w:marLeft w:val="0"/>
              <w:marRight w:val="0"/>
              <w:marTop w:val="0"/>
              <w:marBottom w:val="0"/>
              <w:divBdr>
                <w:top w:val="none" w:sz="0" w:space="0" w:color="auto"/>
                <w:left w:val="none" w:sz="0" w:space="0" w:color="auto"/>
                <w:bottom w:val="none" w:sz="0" w:space="0" w:color="auto"/>
                <w:right w:val="none" w:sz="0" w:space="0" w:color="auto"/>
              </w:divBdr>
            </w:div>
            <w:div w:id="1072973383">
              <w:marLeft w:val="0"/>
              <w:marRight w:val="0"/>
              <w:marTop w:val="0"/>
              <w:marBottom w:val="0"/>
              <w:divBdr>
                <w:top w:val="none" w:sz="0" w:space="0" w:color="auto"/>
                <w:left w:val="none" w:sz="0" w:space="0" w:color="auto"/>
                <w:bottom w:val="none" w:sz="0" w:space="0" w:color="auto"/>
                <w:right w:val="none" w:sz="0" w:space="0" w:color="auto"/>
              </w:divBdr>
            </w:div>
            <w:div w:id="508714284">
              <w:marLeft w:val="0"/>
              <w:marRight w:val="0"/>
              <w:marTop w:val="0"/>
              <w:marBottom w:val="0"/>
              <w:divBdr>
                <w:top w:val="none" w:sz="0" w:space="0" w:color="auto"/>
                <w:left w:val="none" w:sz="0" w:space="0" w:color="auto"/>
                <w:bottom w:val="none" w:sz="0" w:space="0" w:color="auto"/>
                <w:right w:val="none" w:sz="0" w:space="0" w:color="auto"/>
              </w:divBdr>
            </w:div>
            <w:div w:id="119231524">
              <w:marLeft w:val="0"/>
              <w:marRight w:val="0"/>
              <w:marTop w:val="0"/>
              <w:marBottom w:val="0"/>
              <w:divBdr>
                <w:top w:val="none" w:sz="0" w:space="0" w:color="auto"/>
                <w:left w:val="none" w:sz="0" w:space="0" w:color="auto"/>
                <w:bottom w:val="none" w:sz="0" w:space="0" w:color="auto"/>
                <w:right w:val="none" w:sz="0" w:space="0" w:color="auto"/>
              </w:divBdr>
            </w:div>
            <w:div w:id="455222195">
              <w:marLeft w:val="0"/>
              <w:marRight w:val="0"/>
              <w:marTop w:val="0"/>
              <w:marBottom w:val="0"/>
              <w:divBdr>
                <w:top w:val="none" w:sz="0" w:space="0" w:color="auto"/>
                <w:left w:val="none" w:sz="0" w:space="0" w:color="auto"/>
                <w:bottom w:val="none" w:sz="0" w:space="0" w:color="auto"/>
                <w:right w:val="none" w:sz="0" w:space="0" w:color="auto"/>
              </w:divBdr>
            </w:div>
            <w:div w:id="286395884">
              <w:marLeft w:val="0"/>
              <w:marRight w:val="0"/>
              <w:marTop w:val="0"/>
              <w:marBottom w:val="0"/>
              <w:divBdr>
                <w:top w:val="none" w:sz="0" w:space="0" w:color="auto"/>
                <w:left w:val="none" w:sz="0" w:space="0" w:color="auto"/>
                <w:bottom w:val="none" w:sz="0" w:space="0" w:color="auto"/>
                <w:right w:val="none" w:sz="0" w:space="0" w:color="auto"/>
              </w:divBdr>
            </w:div>
            <w:div w:id="700789156">
              <w:marLeft w:val="0"/>
              <w:marRight w:val="0"/>
              <w:marTop w:val="0"/>
              <w:marBottom w:val="0"/>
              <w:divBdr>
                <w:top w:val="none" w:sz="0" w:space="0" w:color="auto"/>
                <w:left w:val="none" w:sz="0" w:space="0" w:color="auto"/>
                <w:bottom w:val="none" w:sz="0" w:space="0" w:color="auto"/>
                <w:right w:val="none" w:sz="0" w:space="0" w:color="auto"/>
              </w:divBdr>
            </w:div>
            <w:div w:id="18325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8313">
      <w:bodyDiv w:val="1"/>
      <w:marLeft w:val="0"/>
      <w:marRight w:val="0"/>
      <w:marTop w:val="0"/>
      <w:marBottom w:val="0"/>
      <w:divBdr>
        <w:top w:val="none" w:sz="0" w:space="0" w:color="auto"/>
        <w:left w:val="none" w:sz="0" w:space="0" w:color="auto"/>
        <w:bottom w:val="none" w:sz="0" w:space="0" w:color="auto"/>
        <w:right w:val="none" w:sz="0" w:space="0" w:color="auto"/>
      </w:divBdr>
      <w:divsChild>
        <w:div w:id="1762220963">
          <w:marLeft w:val="0"/>
          <w:marRight w:val="0"/>
          <w:marTop w:val="0"/>
          <w:marBottom w:val="0"/>
          <w:divBdr>
            <w:top w:val="none" w:sz="0" w:space="0" w:color="auto"/>
            <w:left w:val="none" w:sz="0" w:space="0" w:color="auto"/>
            <w:bottom w:val="none" w:sz="0" w:space="0" w:color="auto"/>
            <w:right w:val="none" w:sz="0" w:space="0" w:color="auto"/>
          </w:divBdr>
        </w:div>
        <w:div w:id="801268625">
          <w:marLeft w:val="0"/>
          <w:marRight w:val="0"/>
          <w:marTop w:val="0"/>
          <w:marBottom w:val="0"/>
          <w:divBdr>
            <w:top w:val="none" w:sz="0" w:space="0" w:color="auto"/>
            <w:left w:val="none" w:sz="0" w:space="0" w:color="auto"/>
            <w:bottom w:val="none" w:sz="0" w:space="0" w:color="auto"/>
            <w:right w:val="none" w:sz="0" w:space="0" w:color="auto"/>
          </w:divBdr>
        </w:div>
        <w:div w:id="1155802744">
          <w:marLeft w:val="0"/>
          <w:marRight w:val="0"/>
          <w:marTop w:val="0"/>
          <w:marBottom w:val="0"/>
          <w:divBdr>
            <w:top w:val="none" w:sz="0" w:space="0" w:color="auto"/>
            <w:left w:val="none" w:sz="0" w:space="0" w:color="auto"/>
            <w:bottom w:val="none" w:sz="0" w:space="0" w:color="auto"/>
            <w:right w:val="none" w:sz="0" w:space="0" w:color="auto"/>
          </w:divBdr>
        </w:div>
        <w:div w:id="1336691701">
          <w:marLeft w:val="0"/>
          <w:marRight w:val="0"/>
          <w:marTop w:val="0"/>
          <w:marBottom w:val="0"/>
          <w:divBdr>
            <w:top w:val="none" w:sz="0" w:space="0" w:color="auto"/>
            <w:left w:val="none" w:sz="0" w:space="0" w:color="auto"/>
            <w:bottom w:val="none" w:sz="0" w:space="0" w:color="auto"/>
            <w:right w:val="none" w:sz="0" w:space="0" w:color="auto"/>
          </w:divBdr>
        </w:div>
        <w:div w:id="439451132">
          <w:marLeft w:val="0"/>
          <w:marRight w:val="0"/>
          <w:marTop w:val="0"/>
          <w:marBottom w:val="0"/>
          <w:divBdr>
            <w:top w:val="none" w:sz="0" w:space="0" w:color="auto"/>
            <w:left w:val="none" w:sz="0" w:space="0" w:color="auto"/>
            <w:bottom w:val="none" w:sz="0" w:space="0" w:color="auto"/>
            <w:right w:val="none" w:sz="0" w:space="0" w:color="auto"/>
          </w:divBdr>
        </w:div>
        <w:div w:id="1445080087">
          <w:marLeft w:val="0"/>
          <w:marRight w:val="0"/>
          <w:marTop w:val="0"/>
          <w:marBottom w:val="0"/>
          <w:divBdr>
            <w:top w:val="none" w:sz="0" w:space="0" w:color="auto"/>
            <w:left w:val="none" w:sz="0" w:space="0" w:color="auto"/>
            <w:bottom w:val="none" w:sz="0" w:space="0" w:color="auto"/>
            <w:right w:val="none" w:sz="0" w:space="0" w:color="auto"/>
          </w:divBdr>
        </w:div>
        <w:div w:id="347104617">
          <w:marLeft w:val="0"/>
          <w:marRight w:val="0"/>
          <w:marTop w:val="0"/>
          <w:marBottom w:val="0"/>
          <w:divBdr>
            <w:top w:val="none" w:sz="0" w:space="0" w:color="auto"/>
            <w:left w:val="none" w:sz="0" w:space="0" w:color="auto"/>
            <w:bottom w:val="none" w:sz="0" w:space="0" w:color="auto"/>
            <w:right w:val="none" w:sz="0" w:space="0" w:color="auto"/>
          </w:divBdr>
        </w:div>
        <w:div w:id="192038294">
          <w:marLeft w:val="0"/>
          <w:marRight w:val="0"/>
          <w:marTop w:val="0"/>
          <w:marBottom w:val="0"/>
          <w:divBdr>
            <w:top w:val="none" w:sz="0" w:space="0" w:color="auto"/>
            <w:left w:val="none" w:sz="0" w:space="0" w:color="auto"/>
            <w:bottom w:val="none" w:sz="0" w:space="0" w:color="auto"/>
            <w:right w:val="none" w:sz="0" w:space="0" w:color="auto"/>
          </w:divBdr>
        </w:div>
        <w:div w:id="784691391">
          <w:marLeft w:val="0"/>
          <w:marRight w:val="0"/>
          <w:marTop w:val="0"/>
          <w:marBottom w:val="0"/>
          <w:divBdr>
            <w:top w:val="none" w:sz="0" w:space="0" w:color="auto"/>
            <w:left w:val="none" w:sz="0" w:space="0" w:color="auto"/>
            <w:bottom w:val="none" w:sz="0" w:space="0" w:color="auto"/>
            <w:right w:val="none" w:sz="0" w:space="0" w:color="auto"/>
          </w:divBdr>
        </w:div>
        <w:div w:id="195657254">
          <w:marLeft w:val="0"/>
          <w:marRight w:val="0"/>
          <w:marTop w:val="0"/>
          <w:marBottom w:val="0"/>
          <w:divBdr>
            <w:top w:val="none" w:sz="0" w:space="0" w:color="auto"/>
            <w:left w:val="none" w:sz="0" w:space="0" w:color="auto"/>
            <w:bottom w:val="none" w:sz="0" w:space="0" w:color="auto"/>
            <w:right w:val="none" w:sz="0" w:space="0" w:color="auto"/>
          </w:divBdr>
        </w:div>
        <w:div w:id="571696102">
          <w:marLeft w:val="0"/>
          <w:marRight w:val="0"/>
          <w:marTop w:val="0"/>
          <w:marBottom w:val="0"/>
          <w:divBdr>
            <w:top w:val="none" w:sz="0" w:space="0" w:color="auto"/>
            <w:left w:val="none" w:sz="0" w:space="0" w:color="auto"/>
            <w:bottom w:val="none" w:sz="0" w:space="0" w:color="auto"/>
            <w:right w:val="none" w:sz="0" w:space="0" w:color="auto"/>
          </w:divBdr>
        </w:div>
        <w:div w:id="658776668">
          <w:marLeft w:val="0"/>
          <w:marRight w:val="0"/>
          <w:marTop w:val="0"/>
          <w:marBottom w:val="0"/>
          <w:divBdr>
            <w:top w:val="none" w:sz="0" w:space="0" w:color="auto"/>
            <w:left w:val="none" w:sz="0" w:space="0" w:color="auto"/>
            <w:bottom w:val="none" w:sz="0" w:space="0" w:color="auto"/>
            <w:right w:val="none" w:sz="0" w:space="0" w:color="auto"/>
          </w:divBdr>
        </w:div>
        <w:div w:id="593515384">
          <w:marLeft w:val="0"/>
          <w:marRight w:val="0"/>
          <w:marTop w:val="0"/>
          <w:marBottom w:val="0"/>
          <w:divBdr>
            <w:top w:val="none" w:sz="0" w:space="0" w:color="auto"/>
            <w:left w:val="none" w:sz="0" w:space="0" w:color="auto"/>
            <w:bottom w:val="none" w:sz="0" w:space="0" w:color="auto"/>
            <w:right w:val="none" w:sz="0" w:space="0" w:color="auto"/>
          </w:divBdr>
        </w:div>
        <w:div w:id="1255019525">
          <w:marLeft w:val="0"/>
          <w:marRight w:val="0"/>
          <w:marTop w:val="0"/>
          <w:marBottom w:val="0"/>
          <w:divBdr>
            <w:top w:val="none" w:sz="0" w:space="0" w:color="auto"/>
            <w:left w:val="none" w:sz="0" w:space="0" w:color="auto"/>
            <w:bottom w:val="none" w:sz="0" w:space="0" w:color="auto"/>
            <w:right w:val="none" w:sz="0" w:space="0" w:color="auto"/>
          </w:divBdr>
        </w:div>
      </w:divsChild>
    </w:div>
    <w:div w:id="813793248">
      <w:bodyDiv w:val="1"/>
      <w:marLeft w:val="0"/>
      <w:marRight w:val="0"/>
      <w:marTop w:val="0"/>
      <w:marBottom w:val="0"/>
      <w:divBdr>
        <w:top w:val="none" w:sz="0" w:space="0" w:color="auto"/>
        <w:left w:val="none" w:sz="0" w:space="0" w:color="auto"/>
        <w:bottom w:val="none" w:sz="0" w:space="0" w:color="auto"/>
        <w:right w:val="none" w:sz="0" w:space="0" w:color="auto"/>
      </w:divBdr>
      <w:divsChild>
        <w:div w:id="805701826">
          <w:marLeft w:val="0"/>
          <w:marRight w:val="0"/>
          <w:marTop w:val="0"/>
          <w:marBottom w:val="0"/>
          <w:divBdr>
            <w:top w:val="none" w:sz="0" w:space="0" w:color="auto"/>
            <w:left w:val="none" w:sz="0" w:space="0" w:color="auto"/>
            <w:bottom w:val="none" w:sz="0" w:space="0" w:color="auto"/>
            <w:right w:val="none" w:sz="0" w:space="0" w:color="auto"/>
          </w:divBdr>
          <w:divsChild>
            <w:div w:id="1939832225">
              <w:marLeft w:val="0"/>
              <w:marRight w:val="0"/>
              <w:marTop w:val="0"/>
              <w:marBottom w:val="0"/>
              <w:divBdr>
                <w:top w:val="none" w:sz="0" w:space="0" w:color="auto"/>
                <w:left w:val="none" w:sz="0" w:space="0" w:color="auto"/>
                <w:bottom w:val="none" w:sz="0" w:space="0" w:color="auto"/>
                <w:right w:val="none" w:sz="0" w:space="0" w:color="auto"/>
              </w:divBdr>
            </w:div>
            <w:div w:id="646589651">
              <w:marLeft w:val="0"/>
              <w:marRight w:val="0"/>
              <w:marTop w:val="0"/>
              <w:marBottom w:val="0"/>
              <w:divBdr>
                <w:top w:val="none" w:sz="0" w:space="0" w:color="auto"/>
                <w:left w:val="none" w:sz="0" w:space="0" w:color="auto"/>
                <w:bottom w:val="none" w:sz="0" w:space="0" w:color="auto"/>
                <w:right w:val="none" w:sz="0" w:space="0" w:color="auto"/>
              </w:divBdr>
            </w:div>
            <w:div w:id="855852015">
              <w:marLeft w:val="0"/>
              <w:marRight w:val="0"/>
              <w:marTop w:val="0"/>
              <w:marBottom w:val="0"/>
              <w:divBdr>
                <w:top w:val="none" w:sz="0" w:space="0" w:color="auto"/>
                <w:left w:val="none" w:sz="0" w:space="0" w:color="auto"/>
                <w:bottom w:val="none" w:sz="0" w:space="0" w:color="auto"/>
                <w:right w:val="none" w:sz="0" w:space="0" w:color="auto"/>
              </w:divBdr>
            </w:div>
            <w:div w:id="1021131877">
              <w:marLeft w:val="0"/>
              <w:marRight w:val="0"/>
              <w:marTop w:val="0"/>
              <w:marBottom w:val="0"/>
              <w:divBdr>
                <w:top w:val="none" w:sz="0" w:space="0" w:color="auto"/>
                <w:left w:val="none" w:sz="0" w:space="0" w:color="auto"/>
                <w:bottom w:val="none" w:sz="0" w:space="0" w:color="auto"/>
                <w:right w:val="none" w:sz="0" w:space="0" w:color="auto"/>
              </w:divBdr>
            </w:div>
            <w:div w:id="367730678">
              <w:marLeft w:val="0"/>
              <w:marRight w:val="0"/>
              <w:marTop w:val="0"/>
              <w:marBottom w:val="0"/>
              <w:divBdr>
                <w:top w:val="none" w:sz="0" w:space="0" w:color="auto"/>
                <w:left w:val="none" w:sz="0" w:space="0" w:color="auto"/>
                <w:bottom w:val="none" w:sz="0" w:space="0" w:color="auto"/>
                <w:right w:val="none" w:sz="0" w:space="0" w:color="auto"/>
              </w:divBdr>
            </w:div>
            <w:div w:id="1901595348">
              <w:marLeft w:val="0"/>
              <w:marRight w:val="0"/>
              <w:marTop w:val="0"/>
              <w:marBottom w:val="0"/>
              <w:divBdr>
                <w:top w:val="none" w:sz="0" w:space="0" w:color="auto"/>
                <w:left w:val="none" w:sz="0" w:space="0" w:color="auto"/>
                <w:bottom w:val="none" w:sz="0" w:space="0" w:color="auto"/>
                <w:right w:val="none" w:sz="0" w:space="0" w:color="auto"/>
              </w:divBdr>
            </w:div>
            <w:div w:id="336159874">
              <w:marLeft w:val="0"/>
              <w:marRight w:val="0"/>
              <w:marTop w:val="0"/>
              <w:marBottom w:val="0"/>
              <w:divBdr>
                <w:top w:val="none" w:sz="0" w:space="0" w:color="auto"/>
                <w:left w:val="none" w:sz="0" w:space="0" w:color="auto"/>
                <w:bottom w:val="none" w:sz="0" w:space="0" w:color="auto"/>
                <w:right w:val="none" w:sz="0" w:space="0" w:color="auto"/>
              </w:divBdr>
            </w:div>
            <w:div w:id="1602375673">
              <w:marLeft w:val="0"/>
              <w:marRight w:val="0"/>
              <w:marTop w:val="0"/>
              <w:marBottom w:val="0"/>
              <w:divBdr>
                <w:top w:val="none" w:sz="0" w:space="0" w:color="auto"/>
                <w:left w:val="none" w:sz="0" w:space="0" w:color="auto"/>
                <w:bottom w:val="none" w:sz="0" w:space="0" w:color="auto"/>
                <w:right w:val="none" w:sz="0" w:space="0" w:color="auto"/>
              </w:divBdr>
            </w:div>
            <w:div w:id="954214667">
              <w:marLeft w:val="0"/>
              <w:marRight w:val="0"/>
              <w:marTop w:val="0"/>
              <w:marBottom w:val="0"/>
              <w:divBdr>
                <w:top w:val="none" w:sz="0" w:space="0" w:color="auto"/>
                <w:left w:val="none" w:sz="0" w:space="0" w:color="auto"/>
                <w:bottom w:val="none" w:sz="0" w:space="0" w:color="auto"/>
                <w:right w:val="none" w:sz="0" w:space="0" w:color="auto"/>
              </w:divBdr>
            </w:div>
            <w:div w:id="582689426">
              <w:marLeft w:val="0"/>
              <w:marRight w:val="0"/>
              <w:marTop w:val="0"/>
              <w:marBottom w:val="0"/>
              <w:divBdr>
                <w:top w:val="none" w:sz="0" w:space="0" w:color="auto"/>
                <w:left w:val="none" w:sz="0" w:space="0" w:color="auto"/>
                <w:bottom w:val="none" w:sz="0" w:space="0" w:color="auto"/>
                <w:right w:val="none" w:sz="0" w:space="0" w:color="auto"/>
              </w:divBdr>
            </w:div>
            <w:div w:id="1172060989">
              <w:marLeft w:val="0"/>
              <w:marRight w:val="0"/>
              <w:marTop w:val="0"/>
              <w:marBottom w:val="0"/>
              <w:divBdr>
                <w:top w:val="none" w:sz="0" w:space="0" w:color="auto"/>
                <w:left w:val="none" w:sz="0" w:space="0" w:color="auto"/>
                <w:bottom w:val="none" w:sz="0" w:space="0" w:color="auto"/>
                <w:right w:val="none" w:sz="0" w:space="0" w:color="auto"/>
              </w:divBdr>
            </w:div>
            <w:div w:id="905065123">
              <w:marLeft w:val="0"/>
              <w:marRight w:val="0"/>
              <w:marTop w:val="0"/>
              <w:marBottom w:val="0"/>
              <w:divBdr>
                <w:top w:val="none" w:sz="0" w:space="0" w:color="auto"/>
                <w:left w:val="none" w:sz="0" w:space="0" w:color="auto"/>
                <w:bottom w:val="none" w:sz="0" w:space="0" w:color="auto"/>
                <w:right w:val="none" w:sz="0" w:space="0" w:color="auto"/>
              </w:divBdr>
            </w:div>
            <w:div w:id="1344094690">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222406392">
              <w:marLeft w:val="0"/>
              <w:marRight w:val="0"/>
              <w:marTop w:val="0"/>
              <w:marBottom w:val="0"/>
              <w:divBdr>
                <w:top w:val="none" w:sz="0" w:space="0" w:color="auto"/>
                <w:left w:val="none" w:sz="0" w:space="0" w:color="auto"/>
                <w:bottom w:val="none" w:sz="0" w:space="0" w:color="auto"/>
                <w:right w:val="none" w:sz="0" w:space="0" w:color="auto"/>
              </w:divBdr>
            </w:div>
            <w:div w:id="314799874">
              <w:marLeft w:val="0"/>
              <w:marRight w:val="0"/>
              <w:marTop w:val="0"/>
              <w:marBottom w:val="0"/>
              <w:divBdr>
                <w:top w:val="none" w:sz="0" w:space="0" w:color="auto"/>
                <w:left w:val="none" w:sz="0" w:space="0" w:color="auto"/>
                <w:bottom w:val="none" w:sz="0" w:space="0" w:color="auto"/>
                <w:right w:val="none" w:sz="0" w:space="0" w:color="auto"/>
              </w:divBdr>
            </w:div>
            <w:div w:id="1568300871">
              <w:marLeft w:val="0"/>
              <w:marRight w:val="0"/>
              <w:marTop w:val="0"/>
              <w:marBottom w:val="0"/>
              <w:divBdr>
                <w:top w:val="none" w:sz="0" w:space="0" w:color="auto"/>
                <w:left w:val="none" w:sz="0" w:space="0" w:color="auto"/>
                <w:bottom w:val="none" w:sz="0" w:space="0" w:color="auto"/>
                <w:right w:val="none" w:sz="0" w:space="0" w:color="auto"/>
              </w:divBdr>
            </w:div>
            <w:div w:id="1214778984">
              <w:marLeft w:val="0"/>
              <w:marRight w:val="0"/>
              <w:marTop w:val="0"/>
              <w:marBottom w:val="0"/>
              <w:divBdr>
                <w:top w:val="none" w:sz="0" w:space="0" w:color="auto"/>
                <w:left w:val="none" w:sz="0" w:space="0" w:color="auto"/>
                <w:bottom w:val="none" w:sz="0" w:space="0" w:color="auto"/>
                <w:right w:val="none" w:sz="0" w:space="0" w:color="auto"/>
              </w:divBdr>
            </w:div>
          </w:divsChild>
        </w:div>
        <w:div w:id="1486435663">
          <w:marLeft w:val="0"/>
          <w:marRight w:val="0"/>
          <w:marTop w:val="0"/>
          <w:marBottom w:val="0"/>
          <w:divBdr>
            <w:top w:val="none" w:sz="0" w:space="0" w:color="auto"/>
            <w:left w:val="none" w:sz="0" w:space="0" w:color="auto"/>
            <w:bottom w:val="none" w:sz="0" w:space="0" w:color="auto"/>
            <w:right w:val="none" w:sz="0" w:space="0" w:color="auto"/>
          </w:divBdr>
          <w:divsChild>
            <w:div w:id="2036298081">
              <w:marLeft w:val="0"/>
              <w:marRight w:val="0"/>
              <w:marTop w:val="0"/>
              <w:marBottom w:val="0"/>
              <w:divBdr>
                <w:top w:val="none" w:sz="0" w:space="0" w:color="auto"/>
                <w:left w:val="none" w:sz="0" w:space="0" w:color="auto"/>
                <w:bottom w:val="none" w:sz="0" w:space="0" w:color="auto"/>
                <w:right w:val="none" w:sz="0" w:space="0" w:color="auto"/>
              </w:divBdr>
            </w:div>
            <w:div w:id="1023631504">
              <w:marLeft w:val="0"/>
              <w:marRight w:val="0"/>
              <w:marTop w:val="0"/>
              <w:marBottom w:val="0"/>
              <w:divBdr>
                <w:top w:val="none" w:sz="0" w:space="0" w:color="auto"/>
                <w:left w:val="none" w:sz="0" w:space="0" w:color="auto"/>
                <w:bottom w:val="none" w:sz="0" w:space="0" w:color="auto"/>
                <w:right w:val="none" w:sz="0" w:space="0" w:color="auto"/>
              </w:divBdr>
            </w:div>
            <w:div w:id="1777554037">
              <w:marLeft w:val="0"/>
              <w:marRight w:val="0"/>
              <w:marTop w:val="0"/>
              <w:marBottom w:val="0"/>
              <w:divBdr>
                <w:top w:val="none" w:sz="0" w:space="0" w:color="auto"/>
                <w:left w:val="none" w:sz="0" w:space="0" w:color="auto"/>
                <w:bottom w:val="none" w:sz="0" w:space="0" w:color="auto"/>
                <w:right w:val="none" w:sz="0" w:space="0" w:color="auto"/>
              </w:divBdr>
            </w:div>
            <w:div w:id="1103527838">
              <w:marLeft w:val="0"/>
              <w:marRight w:val="0"/>
              <w:marTop w:val="0"/>
              <w:marBottom w:val="0"/>
              <w:divBdr>
                <w:top w:val="none" w:sz="0" w:space="0" w:color="auto"/>
                <w:left w:val="none" w:sz="0" w:space="0" w:color="auto"/>
                <w:bottom w:val="none" w:sz="0" w:space="0" w:color="auto"/>
                <w:right w:val="none" w:sz="0" w:space="0" w:color="auto"/>
              </w:divBdr>
            </w:div>
            <w:div w:id="470054224">
              <w:marLeft w:val="0"/>
              <w:marRight w:val="0"/>
              <w:marTop w:val="0"/>
              <w:marBottom w:val="0"/>
              <w:divBdr>
                <w:top w:val="none" w:sz="0" w:space="0" w:color="auto"/>
                <w:left w:val="none" w:sz="0" w:space="0" w:color="auto"/>
                <w:bottom w:val="none" w:sz="0" w:space="0" w:color="auto"/>
                <w:right w:val="none" w:sz="0" w:space="0" w:color="auto"/>
              </w:divBdr>
            </w:div>
            <w:div w:id="286275824">
              <w:marLeft w:val="0"/>
              <w:marRight w:val="0"/>
              <w:marTop w:val="0"/>
              <w:marBottom w:val="0"/>
              <w:divBdr>
                <w:top w:val="none" w:sz="0" w:space="0" w:color="auto"/>
                <w:left w:val="none" w:sz="0" w:space="0" w:color="auto"/>
                <w:bottom w:val="none" w:sz="0" w:space="0" w:color="auto"/>
                <w:right w:val="none" w:sz="0" w:space="0" w:color="auto"/>
              </w:divBdr>
            </w:div>
            <w:div w:id="1250583506">
              <w:marLeft w:val="0"/>
              <w:marRight w:val="0"/>
              <w:marTop w:val="0"/>
              <w:marBottom w:val="0"/>
              <w:divBdr>
                <w:top w:val="none" w:sz="0" w:space="0" w:color="auto"/>
                <w:left w:val="none" w:sz="0" w:space="0" w:color="auto"/>
                <w:bottom w:val="none" w:sz="0" w:space="0" w:color="auto"/>
                <w:right w:val="none" w:sz="0" w:space="0" w:color="auto"/>
              </w:divBdr>
            </w:div>
            <w:div w:id="74402604">
              <w:marLeft w:val="0"/>
              <w:marRight w:val="0"/>
              <w:marTop w:val="0"/>
              <w:marBottom w:val="0"/>
              <w:divBdr>
                <w:top w:val="none" w:sz="0" w:space="0" w:color="auto"/>
                <w:left w:val="none" w:sz="0" w:space="0" w:color="auto"/>
                <w:bottom w:val="none" w:sz="0" w:space="0" w:color="auto"/>
                <w:right w:val="none" w:sz="0" w:space="0" w:color="auto"/>
              </w:divBdr>
            </w:div>
            <w:div w:id="1772969332">
              <w:marLeft w:val="0"/>
              <w:marRight w:val="0"/>
              <w:marTop w:val="0"/>
              <w:marBottom w:val="0"/>
              <w:divBdr>
                <w:top w:val="none" w:sz="0" w:space="0" w:color="auto"/>
                <w:left w:val="none" w:sz="0" w:space="0" w:color="auto"/>
                <w:bottom w:val="none" w:sz="0" w:space="0" w:color="auto"/>
                <w:right w:val="none" w:sz="0" w:space="0" w:color="auto"/>
              </w:divBdr>
            </w:div>
            <w:div w:id="1456410099">
              <w:marLeft w:val="0"/>
              <w:marRight w:val="0"/>
              <w:marTop w:val="0"/>
              <w:marBottom w:val="0"/>
              <w:divBdr>
                <w:top w:val="none" w:sz="0" w:space="0" w:color="auto"/>
                <w:left w:val="none" w:sz="0" w:space="0" w:color="auto"/>
                <w:bottom w:val="none" w:sz="0" w:space="0" w:color="auto"/>
                <w:right w:val="none" w:sz="0" w:space="0" w:color="auto"/>
              </w:divBdr>
            </w:div>
            <w:div w:id="535854971">
              <w:marLeft w:val="0"/>
              <w:marRight w:val="0"/>
              <w:marTop w:val="0"/>
              <w:marBottom w:val="0"/>
              <w:divBdr>
                <w:top w:val="none" w:sz="0" w:space="0" w:color="auto"/>
                <w:left w:val="none" w:sz="0" w:space="0" w:color="auto"/>
                <w:bottom w:val="none" w:sz="0" w:space="0" w:color="auto"/>
                <w:right w:val="none" w:sz="0" w:space="0" w:color="auto"/>
              </w:divBdr>
            </w:div>
            <w:div w:id="1285192588">
              <w:marLeft w:val="0"/>
              <w:marRight w:val="0"/>
              <w:marTop w:val="0"/>
              <w:marBottom w:val="0"/>
              <w:divBdr>
                <w:top w:val="none" w:sz="0" w:space="0" w:color="auto"/>
                <w:left w:val="none" w:sz="0" w:space="0" w:color="auto"/>
                <w:bottom w:val="none" w:sz="0" w:space="0" w:color="auto"/>
                <w:right w:val="none" w:sz="0" w:space="0" w:color="auto"/>
              </w:divBdr>
            </w:div>
            <w:div w:id="1403407049">
              <w:marLeft w:val="0"/>
              <w:marRight w:val="0"/>
              <w:marTop w:val="0"/>
              <w:marBottom w:val="0"/>
              <w:divBdr>
                <w:top w:val="none" w:sz="0" w:space="0" w:color="auto"/>
                <w:left w:val="none" w:sz="0" w:space="0" w:color="auto"/>
                <w:bottom w:val="none" w:sz="0" w:space="0" w:color="auto"/>
                <w:right w:val="none" w:sz="0" w:space="0" w:color="auto"/>
              </w:divBdr>
            </w:div>
            <w:div w:id="303051179">
              <w:marLeft w:val="0"/>
              <w:marRight w:val="0"/>
              <w:marTop w:val="0"/>
              <w:marBottom w:val="0"/>
              <w:divBdr>
                <w:top w:val="none" w:sz="0" w:space="0" w:color="auto"/>
                <w:left w:val="none" w:sz="0" w:space="0" w:color="auto"/>
                <w:bottom w:val="none" w:sz="0" w:space="0" w:color="auto"/>
                <w:right w:val="none" w:sz="0" w:space="0" w:color="auto"/>
              </w:divBdr>
            </w:div>
            <w:div w:id="350109765">
              <w:marLeft w:val="0"/>
              <w:marRight w:val="0"/>
              <w:marTop w:val="0"/>
              <w:marBottom w:val="0"/>
              <w:divBdr>
                <w:top w:val="none" w:sz="0" w:space="0" w:color="auto"/>
                <w:left w:val="none" w:sz="0" w:space="0" w:color="auto"/>
                <w:bottom w:val="none" w:sz="0" w:space="0" w:color="auto"/>
                <w:right w:val="none" w:sz="0" w:space="0" w:color="auto"/>
              </w:divBdr>
            </w:div>
            <w:div w:id="459692439">
              <w:marLeft w:val="0"/>
              <w:marRight w:val="0"/>
              <w:marTop w:val="0"/>
              <w:marBottom w:val="0"/>
              <w:divBdr>
                <w:top w:val="none" w:sz="0" w:space="0" w:color="auto"/>
                <w:left w:val="none" w:sz="0" w:space="0" w:color="auto"/>
                <w:bottom w:val="none" w:sz="0" w:space="0" w:color="auto"/>
                <w:right w:val="none" w:sz="0" w:space="0" w:color="auto"/>
              </w:divBdr>
            </w:div>
            <w:div w:id="1989279761">
              <w:marLeft w:val="0"/>
              <w:marRight w:val="0"/>
              <w:marTop w:val="0"/>
              <w:marBottom w:val="0"/>
              <w:divBdr>
                <w:top w:val="none" w:sz="0" w:space="0" w:color="auto"/>
                <w:left w:val="none" w:sz="0" w:space="0" w:color="auto"/>
                <w:bottom w:val="none" w:sz="0" w:space="0" w:color="auto"/>
                <w:right w:val="none" w:sz="0" w:space="0" w:color="auto"/>
              </w:divBdr>
            </w:div>
            <w:div w:id="258489575">
              <w:marLeft w:val="0"/>
              <w:marRight w:val="0"/>
              <w:marTop w:val="0"/>
              <w:marBottom w:val="0"/>
              <w:divBdr>
                <w:top w:val="none" w:sz="0" w:space="0" w:color="auto"/>
                <w:left w:val="none" w:sz="0" w:space="0" w:color="auto"/>
                <w:bottom w:val="none" w:sz="0" w:space="0" w:color="auto"/>
                <w:right w:val="none" w:sz="0" w:space="0" w:color="auto"/>
              </w:divBdr>
            </w:div>
            <w:div w:id="659308691">
              <w:marLeft w:val="0"/>
              <w:marRight w:val="0"/>
              <w:marTop w:val="0"/>
              <w:marBottom w:val="0"/>
              <w:divBdr>
                <w:top w:val="none" w:sz="0" w:space="0" w:color="auto"/>
                <w:left w:val="none" w:sz="0" w:space="0" w:color="auto"/>
                <w:bottom w:val="none" w:sz="0" w:space="0" w:color="auto"/>
                <w:right w:val="none" w:sz="0" w:space="0" w:color="auto"/>
              </w:divBdr>
            </w:div>
            <w:div w:id="1335768530">
              <w:marLeft w:val="0"/>
              <w:marRight w:val="0"/>
              <w:marTop w:val="0"/>
              <w:marBottom w:val="0"/>
              <w:divBdr>
                <w:top w:val="none" w:sz="0" w:space="0" w:color="auto"/>
                <w:left w:val="none" w:sz="0" w:space="0" w:color="auto"/>
                <w:bottom w:val="none" w:sz="0" w:space="0" w:color="auto"/>
                <w:right w:val="none" w:sz="0" w:space="0" w:color="auto"/>
              </w:divBdr>
            </w:div>
          </w:divsChild>
        </w:div>
        <w:div w:id="239294848">
          <w:marLeft w:val="0"/>
          <w:marRight w:val="0"/>
          <w:marTop w:val="0"/>
          <w:marBottom w:val="0"/>
          <w:divBdr>
            <w:top w:val="none" w:sz="0" w:space="0" w:color="auto"/>
            <w:left w:val="none" w:sz="0" w:space="0" w:color="auto"/>
            <w:bottom w:val="none" w:sz="0" w:space="0" w:color="auto"/>
            <w:right w:val="none" w:sz="0" w:space="0" w:color="auto"/>
          </w:divBdr>
          <w:divsChild>
            <w:div w:id="872691103">
              <w:marLeft w:val="0"/>
              <w:marRight w:val="0"/>
              <w:marTop w:val="0"/>
              <w:marBottom w:val="0"/>
              <w:divBdr>
                <w:top w:val="none" w:sz="0" w:space="0" w:color="auto"/>
                <w:left w:val="none" w:sz="0" w:space="0" w:color="auto"/>
                <w:bottom w:val="none" w:sz="0" w:space="0" w:color="auto"/>
                <w:right w:val="none" w:sz="0" w:space="0" w:color="auto"/>
              </w:divBdr>
            </w:div>
            <w:div w:id="773405473">
              <w:marLeft w:val="0"/>
              <w:marRight w:val="0"/>
              <w:marTop w:val="0"/>
              <w:marBottom w:val="0"/>
              <w:divBdr>
                <w:top w:val="none" w:sz="0" w:space="0" w:color="auto"/>
                <w:left w:val="none" w:sz="0" w:space="0" w:color="auto"/>
                <w:bottom w:val="none" w:sz="0" w:space="0" w:color="auto"/>
                <w:right w:val="none" w:sz="0" w:space="0" w:color="auto"/>
              </w:divBdr>
            </w:div>
            <w:div w:id="2090881862">
              <w:marLeft w:val="0"/>
              <w:marRight w:val="0"/>
              <w:marTop w:val="0"/>
              <w:marBottom w:val="0"/>
              <w:divBdr>
                <w:top w:val="none" w:sz="0" w:space="0" w:color="auto"/>
                <w:left w:val="none" w:sz="0" w:space="0" w:color="auto"/>
                <w:bottom w:val="none" w:sz="0" w:space="0" w:color="auto"/>
                <w:right w:val="none" w:sz="0" w:space="0" w:color="auto"/>
              </w:divBdr>
            </w:div>
            <w:div w:id="2146852920">
              <w:marLeft w:val="0"/>
              <w:marRight w:val="0"/>
              <w:marTop w:val="0"/>
              <w:marBottom w:val="0"/>
              <w:divBdr>
                <w:top w:val="none" w:sz="0" w:space="0" w:color="auto"/>
                <w:left w:val="none" w:sz="0" w:space="0" w:color="auto"/>
                <w:bottom w:val="none" w:sz="0" w:space="0" w:color="auto"/>
                <w:right w:val="none" w:sz="0" w:space="0" w:color="auto"/>
              </w:divBdr>
            </w:div>
            <w:div w:id="823812864">
              <w:marLeft w:val="0"/>
              <w:marRight w:val="0"/>
              <w:marTop w:val="0"/>
              <w:marBottom w:val="0"/>
              <w:divBdr>
                <w:top w:val="none" w:sz="0" w:space="0" w:color="auto"/>
                <w:left w:val="none" w:sz="0" w:space="0" w:color="auto"/>
                <w:bottom w:val="none" w:sz="0" w:space="0" w:color="auto"/>
                <w:right w:val="none" w:sz="0" w:space="0" w:color="auto"/>
              </w:divBdr>
            </w:div>
            <w:div w:id="1353216344">
              <w:marLeft w:val="0"/>
              <w:marRight w:val="0"/>
              <w:marTop w:val="0"/>
              <w:marBottom w:val="0"/>
              <w:divBdr>
                <w:top w:val="none" w:sz="0" w:space="0" w:color="auto"/>
                <w:left w:val="none" w:sz="0" w:space="0" w:color="auto"/>
                <w:bottom w:val="none" w:sz="0" w:space="0" w:color="auto"/>
                <w:right w:val="none" w:sz="0" w:space="0" w:color="auto"/>
              </w:divBdr>
            </w:div>
            <w:div w:id="1085303446">
              <w:marLeft w:val="0"/>
              <w:marRight w:val="0"/>
              <w:marTop w:val="0"/>
              <w:marBottom w:val="0"/>
              <w:divBdr>
                <w:top w:val="none" w:sz="0" w:space="0" w:color="auto"/>
                <w:left w:val="none" w:sz="0" w:space="0" w:color="auto"/>
                <w:bottom w:val="none" w:sz="0" w:space="0" w:color="auto"/>
                <w:right w:val="none" w:sz="0" w:space="0" w:color="auto"/>
              </w:divBdr>
            </w:div>
            <w:div w:id="6491116">
              <w:marLeft w:val="0"/>
              <w:marRight w:val="0"/>
              <w:marTop w:val="0"/>
              <w:marBottom w:val="0"/>
              <w:divBdr>
                <w:top w:val="none" w:sz="0" w:space="0" w:color="auto"/>
                <w:left w:val="none" w:sz="0" w:space="0" w:color="auto"/>
                <w:bottom w:val="none" w:sz="0" w:space="0" w:color="auto"/>
                <w:right w:val="none" w:sz="0" w:space="0" w:color="auto"/>
              </w:divBdr>
            </w:div>
            <w:div w:id="1852405887">
              <w:marLeft w:val="0"/>
              <w:marRight w:val="0"/>
              <w:marTop w:val="0"/>
              <w:marBottom w:val="0"/>
              <w:divBdr>
                <w:top w:val="none" w:sz="0" w:space="0" w:color="auto"/>
                <w:left w:val="none" w:sz="0" w:space="0" w:color="auto"/>
                <w:bottom w:val="none" w:sz="0" w:space="0" w:color="auto"/>
                <w:right w:val="none" w:sz="0" w:space="0" w:color="auto"/>
              </w:divBdr>
            </w:div>
            <w:div w:id="1304850505">
              <w:marLeft w:val="0"/>
              <w:marRight w:val="0"/>
              <w:marTop w:val="0"/>
              <w:marBottom w:val="0"/>
              <w:divBdr>
                <w:top w:val="none" w:sz="0" w:space="0" w:color="auto"/>
                <w:left w:val="none" w:sz="0" w:space="0" w:color="auto"/>
                <w:bottom w:val="none" w:sz="0" w:space="0" w:color="auto"/>
                <w:right w:val="none" w:sz="0" w:space="0" w:color="auto"/>
              </w:divBdr>
            </w:div>
            <w:div w:id="1420366369">
              <w:marLeft w:val="0"/>
              <w:marRight w:val="0"/>
              <w:marTop w:val="0"/>
              <w:marBottom w:val="0"/>
              <w:divBdr>
                <w:top w:val="none" w:sz="0" w:space="0" w:color="auto"/>
                <w:left w:val="none" w:sz="0" w:space="0" w:color="auto"/>
                <w:bottom w:val="none" w:sz="0" w:space="0" w:color="auto"/>
                <w:right w:val="none" w:sz="0" w:space="0" w:color="auto"/>
              </w:divBdr>
            </w:div>
            <w:div w:id="222453395">
              <w:marLeft w:val="0"/>
              <w:marRight w:val="0"/>
              <w:marTop w:val="0"/>
              <w:marBottom w:val="0"/>
              <w:divBdr>
                <w:top w:val="none" w:sz="0" w:space="0" w:color="auto"/>
                <w:left w:val="none" w:sz="0" w:space="0" w:color="auto"/>
                <w:bottom w:val="none" w:sz="0" w:space="0" w:color="auto"/>
                <w:right w:val="none" w:sz="0" w:space="0" w:color="auto"/>
              </w:divBdr>
            </w:div>
            <w:div w:id="1148549856">
              <w:marLeft w:val="0"/>
              <w:marRight w:val="0"/>
              <w:marTop w:val="0"/>
              <w:marBottom w:val="0"/>
              <w:divBdr>
                <w:top w:val="none" w:sz="0" w:space="0" w:color="auto"/>
                <w:left w:val="none" w:sz="0" w:space="0" w:color="auto"/>
                <w:bottom w:val="none" w:sz="0" w:space="0" w:color="auto"/>
                <w:right w:val="none" w:sz="0" w:space="0" w:color="auto"/>
              </w:divBdr>
            </w:div>
            <w:div w:id="354507222">
              <w:marLeft w:val="0"/>
              <w:marRight w:val="0"/>
              <w:marTop w:val="0"/>
              <w:marBottom w:val="0"/>
              <w:divBdr>
                <w:top w:val="none" w:sz="0" w:space="0" w:color="auto"/>
                <w:left w:val="none" w:sz="0" w:space="0" w:color="auto"/>
                <w:bottom w:val="none" w:sz="0" w:space="0" w:color="auto"/>
                <w:right w:val="none" w:sz="0" w:space="0" w:color="auto"/>
              </w:divBdr>
            </w:div>
            <w:div w:id="2038001777">
              <w:marLeft w:val="0"/>
              <w:marRight w:val="0"/>
              <w:marTop w:val="0"/>
              <w:marBottom w:val="0"/>
              <w:divBdr>
                <w:top w:val="none" w:sz="0" w:space="0" w:color="auto"/>
                <w:left w:val="none" w:sz="0" w:space="0" w:color="auto"/>
                <w:bottom w:val="none" w:sz="0" w:space="0" w:color="auto"/>
                <w:right w:val="none" w:sz="0" w:space="0" w:color="auto"/>
              </w:divBdr>
            </w:div>
            <w:div w:id="1167131659">
              <w:marLeft w:val="0"/>
              <w:marRight w:val="0"/>
              <w:marTop w:val="0"/>
              <w:marBottom w:val="0"/>
              <w:divBdr>
                <w:top w:val="none" w:sz="0" w:space="0" w:color="auto"/>
                <w:left w:val="none" w:sz="0" w:space="0" w:color="auto"/>
                <w:bottom w:val="none" w:sz="0" w:space="0" w:color="auto"/>
                <w:right w:val="none" w:sz="0" w:space="0" w:color="auto"/>
              </w:divBdr>
            </w:div>
            <w:div w:id="405998921">
              <w:marLeft w:val="0"/>
              <w:marRight w:val="0"/>
              <w:marTop w:val="0"/>
              <w:marBottom w:val="0"/>
              <w:divBdr>
                <w:top w:val="none" w:sz="0" w:space="0" w:color="auto"/>
                <w:left w:val="none" w:sz="0" w:space="0" w:color="auto"/>
                <w:bottom w:val="none" w:sz="0" w:space="0" w:color="auto"/>
                <w:right w:val="none" w:sz="0" w:space="0" w:color="auto"/>
              </w:divBdr>
            </w:div>
            <w:div w:id="1141774653">
              <w:marLeft w:val="0"/>
              <w:marRight w:val="0"/>
              <w:marTop w:val="0"/>
              <w:marBottom w:val="0"/>
              <w:divBdr>
                <w:top w:val="none" w:sz="0" w:space="0" w:color="auto"/>
                <w:left w:val="none" w:sz="0" w:space="0" w:color="auto"/>
                <w:bottom w:val="none" w:sz="0" w:space="0" w:color="auto"/>
                <w:right w:val="none" w:sz="0" w:space="0" w:color="auto"/>
              </w:divBdr>
            </w:div>
            <w:div w:id="1322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6756">
      <w:bodyDiv w:val="1"/>
      <w:marLeft w:val="0"/>
      <w:marRight w:val="0"/>
      <w:marTop w:val="0"/>
      <w:marBottom w:val="0"/>
      <w:divBdr>
        <w:top w:val="none" w:sz="0" w:space="0" w:color="auto"/>
        <w:left w:val="none" w:sz="0" w:space="0" w:color="auto"/>
        <w:bottom w:val="none" w:sz="0" w:space="0" w:color="auto"/>
        <w:right w:val="none" w:sz="0" w:space="0" w:color="auto"/>
      </w:divBdr>
      <w:divsChild>
        <w:div w:id="1667171594">
          <w:marLeft w:val="0"/>
          <w:marRight w:val="0"/>
          <w:marTop w:val="0"/>
          <w:marBottom w:val="0"/>
          <w:divBdr>
            <w:top w:val="none" w:sz="0" w:space="0" w:color="auto"/>
            <w:left w:val="none" w:sz="0" w:space="0" w:color="auto"/>
            <w:bottom w:val="none" w:sz="0" w:space="0" w:color="auto"/>
            <w:right w:val="none" w:sz="0" w:space="0" w:color="auto"/>
          </w:divBdr>
        </w:div>
        <w:div w:id="16540224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b.bssnews.net/news/314595" TargetMode="External" Id="rId8" /><Relationship Type="http://schemas.openxmlformats.org/officeDocument/2006/relationships/hyperlink" Target="https://www.newindianexpress.com/world/2025/Mar/29/china-backs-bangladesh-with-usd-21-billion-in-investments-amid-strategic-concerns-over-teesta-project" TargetMode="External"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hyperlink" Target="https://cgs-bd.com/article/24513/Why-Is-Bangladesh-Seeking-a--5-Billion-Soft-Loan-From-China" TargetMode="External" Id="rId12" /><Relationship Type="http://schemas.openxmlformats.org/officeDocument/2006/relationships/hyperlink" Target="https://media.defense.gov/2021/Jun/03/2002733814/-1/-1/0/KAHANDAWAARACHCHI.PDF/KAHANDAWAARACHCHI.PDF" TargetMode="External" Id="rId17" /><Relationship Type="http://schemas.openxmlformats.org/officeDocument/2006/relationships/styles" Target="styles.xml" Id="rId2" /><Relationship Type="http://schemas.openxmlformats.org/officeDocument/2006/relationships/hyperlink" Target="https://www.mpa.gov.mm/development_projects/kaladan-multi-modal-transit-transport-project/" TargetMode="External" Id="rId16" /><Relationship Type="http://schemas.openxmlformats.org/officeDocument/2006/relationships/footer" Target="foot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thediplomat.com/2024/05/why-is-bangladesh-seeking-a-5-billion-soft-loan-from-china/" TargetMode="External" Id="rId11" /><Relationship Type="http://schemas.openxmlformats.org/officeDocument/2006/relationships/footnotes" Target="footnotes.xml" Id="rId5" /><Relationship Type="http://schemas.openxmlformats.org/officeDocument/2006/relationships/hyperlink" Target="https://economictimes.indiatimes.com/news/defence/india-issues-a-notification-for-a-likely-missile-test-in-bay-of-bengal-region/articleshow/123922902.cms" TargetMode="External" Id="rId15" /><Relationship Type="http://schemas.openxmlformats.org/officeDocument/2006/relationships/hyperlink" Target="https://economictimes.indiatimes.com/news/international/world-news/bangladesh-finance-minister-warns-developing-nations-of-chinese-loans-strapped-with-debt-trap/articleshow/93470044.cms?from=mdr" TargetMode="External"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hyperlink" Target="https://www.ft.com/content/4e51a37e-c856-4a68-8ed7-9381ec788b6e" TargetMode="External" Id="rId9" /><Relationship Type="http://schemas.openxmlformats.org/officeDocument/2006/relationships/hyperlink" Target="https://www.thedailystar.net/news/bangladesh/diplomacy/news/chinese-naval-fleet-begins-goodwill-visit-bangladesh-3725951" TargetMode="Externa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Apache POI</dc:creator>
  <lastModifiedBy>Charles Davis</lastModifiedBy>
  <revision>4</revision>
  <dcterms:created xsi:type="dcterms:W3CDTF">2025-09-26T12:41:00.0000000Z</dcterms:created>
  <dcterms:modified xsi:type="dcterms:W3CDTF">2025-10-10T11:28:13.0541671Z</dcterms:modified>
</coreProperties>
</file>